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F1550A" w:rsidTr="00F361AF">
        <w:trPr>
          <w:trHeight w:val="3239"/>
        </w:trPr>
        <w:tc>
          <w:tcPr>
            <w:tcW w:w="4455" w:type="dxa"/>
          </w:tcPr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1550A" w:rsidRDefault="00F1550A" w:rsidP="00F361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1550A" w:rsidRDefault="00F1550A" w:rsidP="00F361AF">
            <w:pPr>
              <w:pStyle w:val="Heading1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РАСПОРЯЖЕНИЕ</w:t>
            </w:r>
          </w:p>
          <w:p w:rsidR="00F1550A" w:rsidRPr="00080986" w:rsidRDefault="00F1550A" w:rsidP="00F361AF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03.08.2020</w:t>
            </w:r>
            <w:r w:rsidRPr="00564F2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57</w:t>
            </w:r>
          </w:p>
          <w:p w:rsidR="00F1550A" w:rsidRDefault="00F1550A" w:rsidP="00F361AF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пос.Калинин</w:t>
            </w:r>
          </w:p>
          <w:p w:rsidR="00F1550A" w:rsidRDefault="00F1550A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98162A"/>
    <w:p w:rsidR="00F1550A" w:rsidRDefault="00F1550A" w:rsidP="001109FC">
      <w:pPr>
        <w:ind w:left="180" w:right="4536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8240" from="227.35pt,.8pt" to="248.7pt,.8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" from="248.7pt,1pt" to="248.75pt,22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0288" from="6.8pt,.9pt" to="6.85pt,22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61312" from="6.85pt,.9pt" to="28.2pt,.95pt" o:allowincell="f">
            <v:stroke startarrowwidth="narrow" startarrowlength="short" endarrowwidth="narrow" endarrowlength="short"/>
          </v:line>
        </w:pict>
      </w:r>
      <w:r>
        <w:rPr>
          <w:sz w:val="28"/>
        </w:rPr>
        <w:t>«</w:t>
      </w:r>
      <w:r w:rsidRPr="00224E5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перечня налоговых расходов</w:t>
      </w:r>
      <w:r>
        <w:rPr>
          <w:sz w:val="28"/>
          <w:szCs w:val="28"/>
        </w:rPr>
        <w:t>»</w:t>
      </w:r>
    </w:p>
    <w:p w:rsidR="00F1550A" w:rsidRDefault="00F1550A" w:rsidP="001109FC">
      <w:pPr>
        <w:ind w:left="180"/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Default="00F1550A" w:rsidP="001109FC">
      <w:pPr>
        <w:jc w:val="both"/>
        <w:rPr>
          <w:color w:val="FF0000"/>
          <w:sz w:val="28"/>
        </w:rPr>
      </w:pPr>
    </w:p>
    <w:p w:rsidR="00F1550A" w:rsidRPr="00DA5445" w:rsidRDefault="00F1550A" w:rsidP="003554A8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На основании ст. 174.3 Бюджетного кодекса Российской Федерации, постановления правительства Российской Федерации от 22.06.2019 г №796, постановления администрации муниципального образования Калининский сельсовет №98-п от 06.12.2019г</w:t>
      </w:r>
      <w:r w:rsidRPr="00F95053">
        <w:rPr>
          <w:sz w:val="28"/>
        </w:rPr>
        <w:t xml:space="preserve">:   </w:t>
      </w:r>
    </w:p>
    <w:p w:rsidR="00F1550A" w:rsidRDefault="00F1550A" w:rsidP="003554A8">
      <w:pPr>
        <w:tabs>
          <w:tab w:val="right" w:pos="142"/>
          <w:tab w:val="righ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перечень оценки налоговых расходов согласно Приложению 1 к данному распоряжению. </w:t>
      </w:r>
    </w:p>
    <w:p w:rsidR="00F1550A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6C6CE6">
        <w:rPr>
          <w:sz w:val="28"/>
          <w:szCs w:val="28"/>
        </w:rPr>
        <w:t xml:space="preserve"> Распоряжение вступает в силу со дня его подписания.</w:t>
      </w:r>
    </w:p>
    <w:p w:rsidR="00F1550A" w:rsidRPr="006C6CE6" w:rsidRDefault="00F1550A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данного распоряжения оставляю за собой.</w:t>
      </w:r>
    </w:p>
    <w:p w:rsidR="00F1550A" w:rsidRDefault="00F1550A" w:rsidP="001109FC">
      <w:pPr>
        <w:pStyle w:val="ListParagraph"/>
        <w:rPr>
          <w:sz w:val="28"/>
          <w:szCs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  <w:r>
        <w:rPr>
          <w:sz w:val="28"/>
        </w:rPr>
        <w:t>И.о. главы  администрации                                                            В.А. Тюрькина</w:t>
      </w: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98162A">
      <w:pPr>
        <w:rPr>
          <w:sz w:val="28"/>
        </w:rPr>
      </w:pPr>
    </w:p>
    <w:p w:rsidR="00F1550A" w:rsidRDefault="00F1550A" w:rsidP="00A101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F1550A" w:rsidSect="0039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50A" w:rsidRDefault="00F1550A" w:rsidP="00A101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Приложение 1</w:t>
      </w:r>
    </w:p>
    <w:p w:rsidR="00F1550A" w:rsidRDefault="00F1550A" w:rsidP="00A10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1550A" w:rsidRDefault="00F1550A" w:rsidP="00A10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налоговых расходов муниципального образования Калининский сельсовет  Ташлинского района Оренбургской области</w:t>
      </w:r>
    </w:p>
    <w:p w:rsidR="00F1550A" w:rsidRDefault="00F1550A" w:rsidP="00A10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2019год</w:t>
      </w:r>
    </w:p>
    <w:p w:rsidR="00F1550A" w:rsidRDefault="00F1550A" w:rsidP="00A1019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460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991"/>
        <w:gridCol w:w="1709"/>
        <w:gridCol w:w="1692"/>
        <w:gridCol w:w="1135"/>
        <w:gridCol w:w="992"/>
        <w:gridCol w:w="1134"/>
        <w:gridCol w:w="992"/>
        <w:gridCol w:w="1134"/>
        <w:gridCol w:w="1276"/>
        <w:gridCol w:w="1559"/>
        <w:gridCol w:w="1560"/>
      </w:tblGrid>
      <w:tr w:rsidR="00F1550A" w:rsidRPr="00DF5CE5" w:rsidTr="00846F00">
        <w:trPr>
          <w:trHeight w:val="32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налога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налогам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плательщиков налогов для которых предусмотрены налоговые льготы, освобождения и иные преференции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устанавливающих налоговые льготы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отменяющих налоговые льготы освобождения и иные преференции 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Цели предоставления налоговых льгот освобождений и иных преференций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муниципальных программ сельских поселений, наименование НПА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</w:t>
            </w: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 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F1550A" w:rsidRPr="00DF5CE5" w:rsidTr="00846F00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846F00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F1550A" w:rsidRPr="00DF5CE5" w:rsidTr="00846F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jc w:val="both"/>
              <w:rPr>
                <w:sz w:val="18"/>
                <w:szCs w:val="18"/>
              </w:rPr>
            </w:pPr>
            <w:r w:rsidRPr="00DF5CE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Default="00F1550A" w:rsidP="002928C0">
            <w:pPr>
              <w:jc w:val="both"/>
            </w:pPr>
            <w:r w:rsidRPr="004C44AE">
              <w:t>Решение Совета депутатов №</w:t>
            </w:r>
            <w:r>
              <w:t>16/90-рс от 17.11.2017., внесение изменений 22/108-рс от 28.09.2018, внесение изменений 23/113-рс от 20.11.2018.</w:t>
            </w:r>
          </w:p>
          <w:p w:rsidR="00F1550A" w:rsidRPr="004C44AE" w:rsidRDefault="00F1550A" w:rsidP="002928C0">
            <w:pPr>
              <w:jc w:val="both"/>
            </w:pPr>
            <w:r w:rsidRPr="004C44AE">
              <w:t>Решение Совета депутатов №</w:t>
            </w:r>
            <w:r>
              <w:t>30/133-рс от 21.11.2019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A" w:rsidRDefault="00F1550A" w:rsidP="002928C0">
            <w:r>
              <w:t>деятельность  в сфере образования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9E3CD4" w:rsidRDefault="00F1550A" w:rsidP="002928C0">
            <w:r w:rsidRPr="009E3CD4">
              <w:t xml:space="preserve">бюджетные учреждения образования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Отмена льгот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Default="00F1550A" w:rsidP="002928C0">
            <w:r>
              <w:t>Техническая</w:t>
            </w:r>
          </w:p>
          <w:p w:rsidR="00F1550A" w:rsidRPr="00DF5CE5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02C5">
              <w:rPr>
                <w:rFonts w:ascii="Times New Roman" w:hAnsi="Times New Roman" w:cs="Times New Roman"/>
              </w:rPr>
              <w:t>одействие деятельности социально значимых государственных(муниципальных, бюджетных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E12132" w:rsidRDefault="00F1550A" w:rsidP="002928C0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>«Устойчивое развитие муниципального образования Калининский сельсовет Ташлинского района Оренбургской области на 2019-2024 год»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</w:p>
          <w:p w:rsidR="00F1550A" w:rsidRPr="00E12132" w:rsidRDefault="00F1550A" w:rsidP="002928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18.11.2019№91</w:t>
            </w:r>
            <w:r w:rsidRPr="00E12132">
              <w:rPr>
                <w:sz w:val="18"/>
                <w:szCs w:val="18"/>
              </w:rPr>
              <w:t>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E12132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  <w:tr w:rsidR="00F1550A" w:rsidRPr="00DF5CE5" w:rsidTr="00846F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F5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5373F9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73F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303C71" w:rsidRDefault="00F1550A" w:rsidP="00FE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Решение Совета депутатов №1</w:t>
            </w:r>
            <w:r>
              <w:rPr>
                <w:rFonts w:ascii="Times New Roman" w:hAnsi="Times New Roman" w:cs="Times New Roman"/>
              </w:rPr>
              <w:t>6/90-рс от 17.11.2017., внесени</w:t>
            </w:r>
            <w:r w:rsidRPr="00303C71">
              <w:rPr>
                <w:rFonts w:ascii="Times New Roman" w:hAnsi="Times New Roman" w:cs="Times New Roman"/>
              </w:rPr>
              <w:t>е изменений 22/108-рс от 28.09.2018, внесение изменений 23/113-рс от 20.11.2018Решение Совета депутатов №30/133-рс от 21.11.2019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A271CA" w:rsidRDefault="00F1550A" w:rsidP="002928C0">
            <w:pPr>
              <w:jc w:val="both"/>
            </w:pPr>
            <w:r>
              <w:t>Физические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553B">
              <w:rPr>
                <w:rFonts w:ascii="Times New Roman" w:hAnsi="Times New Roman" w:cs="Times New Roman"/>
              </w:rPr>
              <w:t>регистрация в УМВД России по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Default="00F1550A" w:rsidP="002928C0">
            <w:r>
              <w:t xml:space="preserve">народная дружина по охране общественного порядка </w:t>
            </w:r>
          </w:p>
          <w:p w:rsidR="00F1550A" w:rsidRPr="00DF5CE5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2928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DF5CE5" w:rsidRDefault="00F1550A" w:rsidP="00D67F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FE7FBA" w:rsidRDefault="00F1550A" w:rsidP="00FE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7FBA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Default="00F1550A" w:rsidP="002928C0">
            <w:pPr>
              <w:jc w:val="both"/>
            </w:pPr>
            <w:r>
              <w:t>социальная поддержка</w:t>
            </w:r>
          </w:p>
          <w:p w:rsidR="00F1550A" w:rsidRPr="00A271CA" w:rsidRDefault="00F1550A" w:rsidP="002928C0">
            <w:pPr>
              <w:ind w:firstLine="7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E12132" w:rsidRDefault="00F1550A" w:rsidP="002928C0">
            <w:pPr>
              <w:jc w:val="both"/>
              <w:rPr>
                <w:sz w:val="18"/>
                <w:szCs w:val="18"/>
              </w:rPr>
            </w:pPr>
            <w:r w:rsidRPr="00E12132">
              <w:rPr>
                <w:color w:val="000000"/>
                <w:sz w:val="18"/>
                <w:szCs w:val="18"/>
              </w:rPr>
              <w:t xml:space="preserve">«Устойчивое развитие муниципального образования Калининский сельсовет Ташлинского района Оренбургской области на 2019-2024 год» от </w:t>
            </w:r>
          </w:p>
          <w:p w:rsidR="00F1550A" w:rsidRPr="00EB3A78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  <w:r w:rsidRPr="00E12132">
              <w:rPr>
                <w:rFonts w:ascii="Times New Roman" w:hAnsi="Times New Roman" w:cs="Times New Roman"/>
                <w:sz w:val="18"/>
                <w:szCs w:val="18"/>
              </w:rPr>
              <w:t>18.11.2019№91-п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A" w:rsidRPr="00EB3A78" w:rsidRDefault="00F1550A" w:rsidP="002928C0">
            <w:pPr>
              <w:pStyle w:val="ConsPlusNormal"/>
              <w:rPr>
                <w:rFonts w:ascii="Times New Roman" w:hAnsi="Times New Roman" w:cs="Times New Roman"/>
              </w:rPr>
            </w:pPr>
            <w:r w:rsidRPr="00E1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</w:tbl>
    <w:p w:rsidR="00F1550A" w:rsidRDefault="00F1550A" w:rsidP="0098162A">
      <w:pPr>
        <w:rPr>
          <w:sz w:val="28"/>
        </w:rPr>
      </w:pPr>
    </w:p>
    <w:sectPr w:rsidR="00F1550A" w:rsidSect="00FE7F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2A"/>
    <w:rsid w:val="000427E0"/>
    <w:rsid w:val="00043C1E"/>
    <w:rsid w:val="00052BE2"/>
    <w:rsid w:val="00080986"/>
    <w:rsid w:val="000816B6"/>
    <w:rsid w:val="000D60D9"/>
    <w:rsid w:val="001109FC"/>
    <w:rsid w:val="001422C8"/>
    <w:rsid w:val="001C7284"/>
    <w:rsid w:val="001E2EA4"/>
    <w:rsid w:val="00205A7B"/>
    <w:rsid w:val="00224E57"/>
    <w:rsid w:val="00261724"/>
    <w:rsid w:val="0026205C"/>
    <w:rsid w:val="002928C0"/>
    <w:rsid w:val="002B5C71"/>
    <w:rsid w:val="00303C71"/>
    <w:rsid w:val="00345110"/>
    <w:rsid w:val="003554A8"/>
    <w:rsid w:val="00394350"/>
    <w:rsid w:val="004A4415"/>
    <w:rsid w:val="004C44AE"/>
    <w:rsid w:val="00503C9E"/>
    <w:rsid w:val="005373F9"/>
    <w:rsid w:val="00564F21"/>
    <w:rsid w:val="005D225B"/>
    <w:rsid w:val="0060421B"/>
    <w:rsid w:val="006C6CE6"/>
    <w:rsid w:val="006F01C5"/>
    <w:rsid w:val="007734AA"/>
    <w:rsid w:val="007956A7"/>
    <w:rsid w:val="00846F00"/>
    <w:rsid w:val="008C38F9"/>
    <w:rsid w:val="00914AF0"/>
    <w:rsid w:val="0092361B"/>
    <w:rsid w:val="0098162A"/>
    <w:rsid w:val="009B0895"/>
    <w:rsid w:val="009C7CDF"/>
    <w:rsid w:val="009E3CD4"/>
    <w:rsid w:val="009E5BBF"/>
    <w:rsid w:val="00A06F76"/>
    <w:rsid w:val="00A10196"/>
    <w:rsid w:val="00A17A2B"/>
    <w:rsid w:val="00A271CA"/>
    <w:rsid w:val="00A545A2"/>
    <w:rsid w:val="00A939B8"/>
    <w:rsid w:val="00AE553B"/>
    <w:rsid w:val="00B80E6F"/>
    <w:rsid w:val="00BF02C5"/>
    <w:rsid w:val="00BF33B0"/>
    <w:rsid w:val="00C6377D"/>
    <w:rsid w:val="00CB4EC0"/>
    <w:rsid w:val="00CE762E"/>
    <w:rsid w:val="00D67FCE"/>
    <w:rsid w:val="00DA3331"/>
    <w:rsid w:val="00DA5445"/>
    <w:rsid w:val="00DF5CE5"/>
    <w:rsid w:val="00E12132"/>
    <w:rsid w:val="00E712C5"/>
    <w:rsid w:val="00E918D2"/>
    <w:rsid w:val="00E96E4D"/>
    <w:rsid w:val="00EB3A78"/>
    <w:rsid w:val="00EB67FE"/>
    <w:rsid w:val="00F1550A"/>
    <w:rsid w:val="00F25A9B"/>
    <w:rsid w:val="00F361AF"/>
    <w:rsid w:val="00F43EE7"/>
    <w:rsid w:val="00F707AF"/>
    <w:rsid w:val="00F710BF"/>
    <w:rsid w:val="00F721F0"/>
    <w:rsid w:val="00F95053"/>
    <w:rsid w:val="00FA2E48"/>
    <w:rsid w:val="00FE576F"/>
    <w:rsid w:val="00FE7FBA"/>
    <w:rsid w:val="00FF0608"/>
    <w:rsid w:val="00FF0A6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2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uiPriority w:val="99"/>
    <w:qFormat/>
    <w:rsid w:val="001109FC"/>
    <w:pPr>
      <w:ind w:left="720"/>
      <w:contextualSpacing/>
    </w:pPr>
  </w:style>
  <w:style w:type="paragraph" w:customStyle="1" w:styleId="ConsPlusNormal">
    <w:name w:val="ConsPlusNormal"/>
    <w:uiPriority w:val="99"/>
    <w:rsid w:val="00A101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10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554</Words>
  <Characters>3160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2020-08-04T11:14:00Z</cp:lastPrinted>
  <dcterms:created xsi:type="dcterms:W3CDTF">2018-09-03T08:48:00Z</dcterms:created>
  <dcterms:modified xsi:type="dcterms:W3CDTF">2020-08-04T11:17:00Z</dcterms:modified>
</cp:coreProperties>
</file>