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2B11B9">
      <w:pPr>
        <w:tabs>
          <w:tab w:val="left" w:pos="6390"/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691B3E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8519BA" w:rsidRPr="00691B3E" w:rsidRDefault="001E5665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="008519BA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519B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519BA" w:rsidRDefault="001E5665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E7836">
        <w:rPr>
          <w:rFonts w:ascii="Times New Roman" w:hAnsi="Times New Roman"/>
          <w:sz w:val="28"/>
          <w:szCs w:val="28"/>
          <w:u w:val="single"/>
        </w:rPr>
        <w:t>20.1</w:t>
      </w:r>
      <w:r w:rsidR="000A7971">
        <w:rPr>
          <w:rFonts w:ascii="Times New Roman" w:hAnsi="Times New Roman"/>
          <w:sz w:val="28"/>
          <w:szCs w:val="28"/>
          <w:u w:val="single"/>
        </w:rPr>
        <w:t>1</w:t>
      </w:r>
      <w:r w:rsidR="00677171">
        <w:rPr>
          <w:rFonts w:ascii="Times New Roman" w:hAnsi="Times New Roman"/>
          <w:sz w:val="28"/>
          <w:szCs w:val="28"/>
          <w:u w:val="single"/>
        </w:rPr>
        <w:t xml:space="preserve">.2018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 w:rsidR="00677171" w:rsidRPr="00677171">
        <w:rPr>
          <w:rFonts w:ascii="Times New Roman" w:hAnsi="Times New Roman"/>
          <w:sz w:val="28"/>
          <w:szCs w:val="28"/>
          <w:u w:val="single"/>
        </w:rPr>
        <w:t>2</w:t>
      </w:r>
      <w:r w:rsidR="000E7836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/110</w:t>
      </w:r>
      <w:r w:rsidR="00785789">
        <w:rPr>
          <w:rFonts w:ascii="Times New Roman" w:hAnsi="Times New Roman"/>
          <w:sz w:val="28"/>
          <w:szCs w:val="28"/>
          <w:u w:val="single"/>
        </w:rPr>
        <w:t>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19BA" w:rsidRDefault="008C39B5" w:rsidP="006656BA">
      <w:pPr>
        <w:rPr>
          <w:rFonts w:ascii="Times New Roman" w:hAnsi="Times New Roman"/>
          <w:sz w:val="28"/>
          <w:szCs w:val="28"/>
        </w:rPr>
      </w:pPr>
      <w:r w:rsidRPr="008C39B5">
        <w:rPr>
          <w:noProof/>
        </w:rPr>
        <w:pict>
          <v:line id="_x0000_s1026" style="position:absolute;z-index:1" from="444.6pt,14.3pt" to="444.6pt,35.9pt"/>
        </w:pict>
      </w:r>
      <w:r w:rsidRPr="008C39B5">
        <w:rPr>
          <w:noProof/>
        </w:rPr>
        <w:pict>
          <v:line id="_x0000_s1027" style="position:absolute;z-index:2" from="423pt,14.3pt" to="444.6pt,14.3pt"/>
        </w:pict>
      </w:r>
      <w:r w:rsidRPr="008C39B5">
        <w:rPr>
          <w:noProof/>
        </w:rPr>
        <w:pict>
          <v:line id="_x0000_s1028" style="position:absolute;z-index:4" from="-6.75pt,14.3pt" to="14.85pt,14.3pt"/>
        </w:pict>
      </w:r>
      <w:r w:rsidRPr="008C39B5">
        <w:rPr>
          <w:noProof/>
        </w:rPr>
        <w:pict>
          <v:line id="_x0000_s1029" style="position:absolute;z-index:3" from="-6.75pt,14.3pt" to="-6.75pt,35.9pt"/>
        </w:pict>
      </w:r>
    </w:p>
    <w:p w:rsidR="001E5665" w:rsidRPr="001E5665" w:rsidRDefault="002B11B9" w:rsidP="00691B3E">
      <w:pPr>
        <w:pStyle w:val="FR1"/>
        <w:spacing w:before="0"/>
        <w:ind w:left="0" w:right="567"/>
        <w:jc w:val="both"/>
      </w:pPr>
      <w:proofErr w:type="gramStart"/>
      <w:r>
        <w:t>«</w:t>
      </w:r>
      <w:r w:rsidR="001E5665" w:rsidRPr="001E5665">
        <w:t xml:space="preserve">Об утверждении положения о порядке и условиях предоставления в аренду имущества, находящегося в собственности </w:t>
      </w:r>
      <w:r w:rsidR="009C6DA6">
        <w:t>Калининского сельсовета</w:t>
      </w:r>
      <w:r w:rsidR="001E5665" w:rsidRPr="001E5665">
        <w:t xml:space="preserve">, включенного в перечень имущества </w:t>
      </w:r>
      <w:r w:rsidR="009C6DA6">
        <w:t>Калининского сельсовета</w:t>
      </w:r>
      <w:r w:rsidR="001E5665" w:rsidRPr="001E5665"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</w:t>
      </w:r>
      <w:proofErr w:type="gramEnd"/>
      <w:r w:rsidR="001E5665" w:rsidRPr="001E5665"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E5665">
        <w:t>»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</w:p>
    <w:p w:rsidR="001E5665" w:rsidRP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 w:rsidRPr="001E5665">
        <w:rPr>
          <w:sz w:val="28"/>
          <w:szCs w:val="28"/>
        </w:rPr>
        <w:t xml:space="preserve">В соответствии с Федеральным </w:t>
      </w:r>
      <w:hyperlink r:id="rId6" w:history="1">
        <w:r w:rsidRPr="001E5665">
          <w:rPr>
            <w:rStyle w:val="a6"/>
            <w:sz w:val="28"/>
            <w:szCs w:val="28"/>
          </w:rPr>
          <w:t>законом</w:t>
        </w:r>
      </w:hyperlink>
      <w:r w:rsidRPr="001E5665">
        <w:rPr>
          <w:sz w:val="28"/>
          <w:szCs w:val="28"/>
        </w:rPr>
        <w:t xml:space="preserve"> от 24 июля 2007 года N 209-ФЗ             «О развитии малого и среднего предпринимательства в Российской Федерации» (в редакции от 03 июля 2018 года), Совет депутатов </w:t>
      </w:r>
      <w:r>
        <w:rPr>
          <w:sz w:val="28"/>
          <w:szCs w:val="28"/>
        </w:rPr>
        <w:t xml:space="preserve">муниципального образования Калининский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1E5665">
        <w:rPr>
          <w:sz w:val="28"/>
          <w:szCs w:val="28"/>
        </w:rPr>
        <w:t xml:space="preserve"> РЕШИЛ:</w:t>
      </w:r>
    </w:p>
    <w:p w:rsidR="001E5665" w:rsidRP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 w:rsidRPr="001E5665">
        <w:rPr>
          <w:sz w:val="28"/>
          <w:szCs w:val="28"/>
        </w:rPr>
        <w:t xml:space="preserve">1. Утвердить положение о </w:t>
      </w:r>
      <w:hyperlink r:id="rId7" w:anchor="P93" w:history="1">
        <w:proofErr w:type="gramStart"/>
        <w:r w:rsidRPr="001E5665">
          <w:rPr>
            <w:rStyle w:val="a6"/>
            <w:sz w:val="28"/>
            <w:szCs w:val="28"/>
          </w:rPr>
          <w:t>порядк</w:t>
        </w:r>
      </w:hyperlink>
      <w:r w:rsidRPr="001E5665">
        <w:rPr>
          <w:sz w:val="28"/>
          <w:szCs w:val="28"/>
        </w:rPr>
        <w:t>е</w:t>
      </w:r>
      <w:proofErr w:type="gramEnd"/>
      <w:r w:rsidRPr="001E5665">
        <w:rPr>
          <w:sz w:val="28"/>
          <w:szCs w:val="28"/>
        </w:rPr>
        <w:t xml:space="preserve"> и условиях предоставления в аренду имущества, находящегося в собственности </w:t>
      </w:r>
      <w:r>
        <w:rPr>
          <w:sz w:val="28"/>
          <w:szCs w:val="28"/>
        </w:rPr>
        <w:t>Калининского сельсовета</w:t>
      </w:r>
      <w:r w:rsidRPr="001E5665">
        <w:rPr>
          <w:sz w:val="28"/>
          <w:szCs w:val="28"/>
        </w:rPr>
        <w:t xml:space="preserve">, включенного в перечень имущества </w:t>
      </w:r>
      <w:r>
        <w:rPr>
          <w:sz w:val="28"/>
          <w:szCs w:val="28"/>
        </w:rPr>
        <w:t>Калининского сельсовета</w:t>
      </w:r>
      <w:r w:rsidRPr="001E5665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E5665" w:rsidRPr="001E5665" w:rsidRDefault="001E5665" w:rsidP="001E5665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1E5665">
        <w:rPr>
          <w:rFonts w:ascii="Times New Roman" w:eastAsia="Calibri" w:hAnsi="Times New Roman"/>
          <w:sz w:val="28"/>
          <w:szCs w:val="28"/>
          <w:lang w:eastAsia="en-US"/>
        </w:rPr>
        <w:t xml:space="preserve">          2. </w:t>
      </w:r>
      <w:proofErr w:type="gramStart"/>
      <w:r w:rsidRPr="001E5665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1E5665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Pr="001E5665">
        <w:rPr>
          <w:rFonts w:ascii="Times New Roman" w:eastAsia="Calibri" w:hAnsi="Times New Roman"/>
          <w:sz w:val="28"/>
          <w:szCs w:val="28"/>
          <w:lang w:eastAsia="en-US"/>
        </w:rPr>
        <w:t xml:space="preserve"> возложить </w:t>
      </w:r>
      <w:r w:rsidRPr="001E5665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главу администрации Калининского сельсовета</w:t>
      </w:r>
      <w:r w:rsidRPr="001E5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66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E566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1E5665">
        <w:rPr>
          <w:rFonts w:ascii="Times New Roman" w:hAnsi="Times New Roman"/>
          <w:sz w:val="28"/>
          <w:szCs w:val="28"/>
        </w:rPr>
        <w:t>.</w:t>
      </w:r>
    </w:p>
    <w:p w:rsidR="000E7836" w:rsidRPr="00E623B0" w:rsidRDefault="000E7836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 </w:t>
      </w:r>
      <w:r w:rsidRPr="00E623B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0E7836" w:rsidRDefault="000E7836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0E7836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DD6D54" w:rsidRPr="00DD6D54" w:rsidRDefault="00DD6D54" w:rsidP="00DD6D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 w:rsidR="004E62C1">
        <w:rPr>
          <w:rFonts w:ascii="Times New Roman" w:hAnsi="Times New Roman"/>
          <w:sz w:val="28"/>
          <w:szCs w:val="28"/>
        </w:rPr>
        <w:t>Ю.Н.Малашин</w:t>
      </w:r>
    </w:p>
    <w:p w:rsidR="00DD6D54" w:rsidRPr="00DD6D54" w:rsidRDefault="00DD6D54" w:rsidP="00DD6D54">
      <w:pPr>
        <w:jc w:val="both"/>
        <w:rPr>
          <w:rFonts w:ascii="Times New Roman" w:hAnsi="Times New Roman"/>
          <w:sz w:val="28"/>
          <w:szCs w:val="28"/>
        </w:rPr>
      </w:pPr>
    </w:p>
    <w:p w:rsidR="000E7836" w:rsidRPr="000E7836" w:rsidRDefault="00691B3E" w:rsidP="000E78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0E7836" w:rsidRPr="000E7836">
        <w:rPr>
          <w:rFonts w:ascii="Times New Roman" w:hAnsi="Times New Roman"/>
          <w:szCs w:val="24"/>
        </w:rPr>
        <w:t xml:space="preserve">азослано: прокурору района, </w:t>
      </w:r>
      <w:r w:rsidR="000E7836">
        <w:rPr>
          <w:rFonts w:ascii="Times New Roman" w:hAnsi="Times New Roman"/>
          <w:szCs w:val="24"/>
        </w:rPr>
        <w:t>администрации района</w:t>
      </w:r>
    </w:p>
    <w:p w:rsidR="00DD6D54" w:rsidRPr="000E7836" w:rsidRDefault="00DD6D54" w:rsidP="00DD6D54">
      <w:pPr>
        <w:ind w:firstLine="851"/>
        <w:jc w:val="right"/>
        <w:rPr>
          <w:rFonts w:ascii="Times New Roman" w:hAnsi="Times New Roman"/>
          <w:szCs w:val="24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89138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0E7836" w:rsidRDefault="001F1461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</w:t>
      </w:r>
      <w:r w:rsidR="000E7836">
        <w:rPr>
          <w:rFonts w:ascii="Times New Roman" w:hAnsi="Times New Roman"/>
          <w:sz w:val="28"/>
          <w:szCs w:val="28"/>
        </w:rPr>
        <w:t>ьного образования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1387">
        <w:rPr>
          <w:rFonts w:ascii="Times New Roman" w:hAnsi="Times New Roman"/>
          <w:sz w:val="28"/>
          <w:szCs w:val="28"/>
        </w:rPr>
        <w:t xml:space="preserve"> </w:t>
      </w:r>
      <w:r w:rsidRPr="00891387">
        <w:rPr>
          <w:rFonts w:ascii="Times New Roman" w:hAnsi="Times New Roman"/>
          <w:sz w:val="28"/>
          <w:szCs w:val="28"/>
          <w:u w:val="single"/>
        </w:rPr>
        <w:t>20.11.2018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E5665">
        <w:rPr>
          <w:rFonts w:ascii="Times New Roman" w:hAnsi="Times New Roman"/>
          <w:sz w:val="28"/>
          <w:szCs w:val="28"/>
          <w:u w:val="single"/>
        </w:rPr>
        <w:t>110</w:t>
      </w:r>
      <w:r w:rsidRPr="00891387">
        <w:rPr>
          <w:rFonts w:ascii="Times New Roman" w:hAnsi="Times New Roman"/>
          <w:sz w:val="28"/>
          <w:szCs w:val="28"/>
          <w:u w:val="single"/>
        </w:rPr>
        <w:t>-рс</w:t>
      </w:r>
    </w:p>
    <w:p w:rsidR="000E7836" w:rsidRDefault="000E7836" w:rsidP="000E78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665" w:rsidRPr="001E5665" w:rsidRDefault="001E5665" w:rsidP="001E5665">
      <w:pPr>
        <w:pStyle w:val="ConsPlusNormal"/>
        <w:ind w:right="-284"/>
        <w:jc w:val="center"/>
        <w:rPr>
          <w:b/>
          <w:sz w:val="28"/>
          <w:szCs w:val="28"/>
        </w:rPr>
      </w:pPr>
    </w:p>
    <w:p w:rsidR="001E5665" w:rsidRPr="001E5665" w:rsidRDefault="001E5665" w:rsidP="001E5665">
      <w:pPr>
        <w:pStyle w:val="ConsPlusNormal"/>
        <w:ind w:right="-284"/>
        <w:jc w:val="center"/>
        <w:rPr>
          <w:b/>
          <w:sz w:val="28"/>
          <w:szCs w:val="28"/>
        </w:rPr>
      </w:pPr>
      <w:r w:rsidRPr="001E5665">
        <w:rPr>
          <w:b/>
          <w:sz w:val="28"/>
          <w:szCs w:val="28"/>
        </w:rPr>
        <w:t xml:space="preserve">Положение </w:t>
      </w:r>
    </w:p>
    <w:p w:rsidR="001E5665" w:rsidRPr="001E5665" w:rsidRDefault="001E5665" w:rsidP="001E5665">
      <w:pPr>
        <w:pStyle w:val="ConsPlusNormal"/>
        <w:ind w:right="-284"/>
        <w:jc w:val="center"/>
        <w:rPr>
          <w:b/>
          <w:sz w:val="28"/>
          <w:szCs w:val="28"/>
        </w:rPr>
      </w:pPr>
      <w:proofErr w:type="gramStart"/>
      <w:r w:rsidRPr="001E5665">
        <w:rPr>
          <w:b/>
          <w:sz w:val="28"/>
          <w:szCs w:val="28"/>
        </w:rPr>
        <w:t xml:space="preserve">о порядке и условиях предоставления в аренду имущества, находящегося в собственности </w:t>
      </w:r>
      <w:r>
        <w:rPr>
          <w:b/>
          <w:sz w:val="28"/>
          <w:szCs w:val="28"/>
        </w:rPr>
        <w:t>Калининского сельсовета</w:t>
      </w:r>
      <w:r w:rsidRPr="001E5665">
        <w:rPr>
          <w:b/>
          <w:sz w:val="28"/>
          <w:szCs w:val="28"/>
        </w:rPr>
        <w:t xml:space="preserve">, включенного в перечень имущества </w:t>
      </w:r>
      <w:r>
        <w:rPr>
          <w:b/>
          <w:sz w:val="28"/>
          <w:szCs w:val="28"/>
        </w:rPr>
        <w:t>Калининского сельсовета</w:t>
      </w:r>
      <w:r w:rsidRPr="001E5665">
        <w:rPr>
          <w:b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</w:t>
      </w:r>
      <w:proofErr w:type="gramEnd"/>
      <w:r w:rsidRPr="001E5665">
        <w:rPr>
          <w:b/>
          <w:sz w:val="28"/>
          <w:szCs w:val="28"/>
        </w:rPr>
        <w:t xml:space="preserve">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E5665" w:rsidRPr="001E5665" w:rsidRDefault="001E5665" w:rsidP="001E5665">
      <w:pPr>
        <w:pStyle w:val="ConsPlusNormal"/>
        <w:ind w:right="-284"/>
        <w:jc w:val="both"/>
        <w:rPr>
          <w:b/>
          <w:sz w:val="28"/>
          <w:szCs w:val="28"/>
        </w:rPr>
      </w:pPr>
    </w:p>
    <w:p w:rsidR="001E5665" w:rsidRDefault="001E5665" w:rsidP="001E5665">
      <w:pPr>
        <w:pStyle w:val="ConsPlusNormal"/>
        <w:ind w:right="-284"/>
        <w:jc w:val="center"/>
        <w:outlineLvl w:val="1"/>
        <w:rPr>
          <w:sz w:val="28"/>
          <w:szCs w:val="28"/>
        </w:rPr>
      </w:pPr>
      <w:r w:rsidRPr="001E5665">
        <w:rPr>
          <w:b/>
          <w:sz w:val="28"/>
          <w:szCs w:val="28"/>
          <w:lang w:val="en-US"/>
        </w:rPr>
        <w:t>I</w:t>
      </w:r>
      <w:r w:rsidRPr="001E5665">
        <w:rPr>
          <w:b/>
          <w:sz w:val="28"/>
          <w:szCs w:val="28"/>
        </w:rPr>
        <w:t>. Общие положения</w:t>
      </w:r>
    </w:p>
    <w:p w:rsidR="001E5665" w:rsidRDefault="001E5665" w:rsidP="001E5665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устанавливает порядок и условия передачи в аренду муниципального </w:t>
      </w:r>
      <w:r w:rsidRPr="001E5665">
        <w:rPr>
          <w:sz w:val="28"/>
          <w:szCs w:val="28"/>
        </w:rPr>
        <w:t>имущества Калининского сельсовета, включенного в перечень имущества Калининского сельсовета, свободного от прав третьих лиц (за исключением права хозяйственного</w:t>
      </w:r>
      <w:r>
        <w:rPr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</w:t>
      </w:r>
      <w:proofErr w:type="gramEnd"/>
      <w:r>
        <w:rPr>
          <w:sz w:val="28"/>
          <w:szCs w:val="28"/>
        </w:rPr>
        <w:t xml:space="preserve">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перечень, субъект МСП, организация).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не распространяется на земельные участки, включенные в перечень.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предоставления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1E5665" w:rsidRDefault="00EF214B" w:rsidP="00EF214B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E5665">
        <w:rPr>
          <w:sz w:val="28"/>
          <w:szCs w:val="28"/>
        </w:rPr>
        <w:t xml:space="preserve">Положение разработано в соответствии с Гражданским </w:t>
      </w:r>
      <w:hyperlink r:id="rId8" w:history="1">
        <w:r w:rsidR="001E5665" w:rsidRPr="00B62D50">
          <w:rPr>
            <w:rStyle w:val="a6"/>
            <w:sz w:val="28"/>
            <w:szCs w:val="28"/>
          </w:rPr>
          <w:t>кодексом</w:t>
        </w:r>
      </w:hyperlink>
      <w:r w:rsidR="001E5665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="001E5665" w:rsidRPr="00B62D50">
          <w:rPr>
            <w:rStyle w:val="a6"/>
            <w:sz w:val="28"/>
            <w:szCs w:val="28"/>
          </w:rPr>
          <w:t>законом</w:t>
        </w:r>
      </w:hyperlink>
      <w:r w:rsidR="001E5665">
        <w:rPr>
          <w:sz w:val="28"/>
          <w:szCs w:val="28"/>
        </w:rPr>
        <w:t xml:space="preserve"> от 24 июля 2007 года  № 209-ФЗ «О развитии малого и среднего предпринимательства в Российской Федерации» (далее - закон № 209-ФЗ), Федеральным </w:t>
      </w:r>
      <w:hyperlink r:id="rId10" w:history="1">
        <w:r w:rsidR="001E5665" w:rsidRPr="00B62D50">
          <w:rPr>
            <w:rStyle w:val="a6"/>
            <w:sz w:val="28"/>
            <w:szCs w:val="28"/>
          </w:rPr>
          <w:t>законом</w:t>
        </w:r>
      </w:hyperlink>
      <w:r w:rsidR="001E5665">
        <w:rPr>
          <w:sz w:val="28"/>
          <w:szCs w:val="28"/>
        </w:rPr>
        <w:t xml:space="preserve"> от 26 июля 2006 года № 135-ФЗ «О защите конкуренции» (далее - закон № 135-ФЗ), </w:t>
      </w:r>
      <w:hyperlink r:id="rId11" w:history="1">
        <w:r w:rsidR="001E5665" w:rsidRPr="00B62D50">
          <w:rPr>
            <w:rStyle w:val="a6"/>
            <w:sz w:val="28"/>
            <w:szCs w:val="28"/>
          </w:rPr>
          <w:t>приказом</w:t>
        </w:r>
      </w:hyperlink>
      <w:r w:rsidR="001E5665">
        <w:rPr>
          <w:sz w:val="28"/>
          <w:szCs w:val="28"/>
        </w:rPr>
        <w:t xml:space="preserve"> Федеральной антимонопольной службы Российской Федерации от 10 февраля 2010 года № 67 «О порядке проведения конкурсов или</w:t>
      </w:r>
      <w:proofErr w:type="gramEnd"/>
      <w:r w:rsidR="001E5665">
        <w:rPr>
          <w:sz w:val="28"/>
          <w:szCs w:val="28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</w:t>
      </w:r>
      <w:r w:rsidR="001E5665">
        <w:rPr>
          <w:sz w:val="28"/>
          <w:szCs w:val="28"/>
        </w:rPr>
        <w:lastRenderedPageBreak/>
        <w:t>договоров может осуществляться путем проведения торгов в форме конкурса» (далее - приказ № 67).</w:t>
      </w:r>
    </w:p>
    <w:p w:rsidR="001E5665" w:rsidRPr="00EF214B" w:rsidRDefault="001E5665" w:rsidP="00EF214B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EF214B">
        <w:rPr>
          <w:rFonts w:ascii="Times New Roman" w:hAnsi="Times New Roman"/>
          <w:sz w:val="28"/>
          <w:szCs w:val="28"/>
        </w:rPr>
        <w:t>3. Арендаторами имущества, включенного в Перечень, могут быть:</w:t>
      </w:r>
    </w:p>
    <w:p w:rsidR="001E5665" w:rsidRPr="00EF214B" w:rsidRDefault="001E5665" w:rsidP="001E5665">
      <w:pPr>
        <w:pStyle w:val="a3"/>
        <w:widowControl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EF214B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категории которых установлены </w:t>
      </w:r>
      <w:hyperlink r:id="rId12" w:history="1">
        <w:r w:rsidRPr="00EF214B">
          <w:rPr>
            <w:rStyle w:val="a6"/>
            <w:rFonts w:ascii="Times New Roman" w:hAnsi="Times New Roman"/>
            <w:sz w:val="28"/>
            <w:szCs w:val="28"/>
          </w:rPr>
          <w:t>статьей 4</w:t>
        </w:r>
      </w:hyperlink>
      <w:r w:rsidRPr="00EF214B">
        <w:rPr>
          <w:rFonts w:ascii="Times New Roman" w:hAnsi="Times New Roman"/>
          <w:sz w:val="28"/>
          <w:szCs w:val="28"/>
        </w:rPr>
        <w:t xml:space="preserve"> закона № 209-ФЗ;</w:t>
      </w:r>
    </w:p>
    <w:p w:rsidR="001E5665" w:rsidRPr="00EF214B" w:rsidRDefault="001E5665" w:rsidP="001E5665">
      <w:pPr>
        <w:pStyle w:val="a3"/>
        <w:widowControl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214B">
        <w:rPr>
          <w:rFonts w:ascii="Times New Roman" w:hAnsi="Times New Roman"/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предпринимательства, внесенные в Единый государственный реестр юридических лиц и соответствующие требованиям, установленным </w:t>
      </w:r>
      <w:hyperlink r:id="rId13" w:history="1">
        <w:r w:rsidRPr="00EF214B">
          <w:rPr>
            <w:rStyle w:val="a6"/>
            <w:rFonts w:ascii="Times New Roman" w:hAnsi="Times New Roman"/>
            <w:sz w:val="28"/>
            <w:szCs w:val="28"/>
          </w:rPr>
          <w:t>статьей 15</w:t>
        </w:r>
      </w:hyperlink>
      <w:r w:rsidRPr="00EF214B">
        <w:rPr>
          <w:rFonts w:ascii="Times New Roman" w:hAnsi="Times New Roman"/>
          <w:sz w:val="28"/>
          <w:szCs w:val="28"/>
        </w:rPr>
        <w:t xml:space="preserve">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proofErr w:type="gramEnd"/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Претендентами на приобретение права аренды имущества, включенного в Перечень, являются лица, отнесенные к субъектам МСП, сведения о которых содержатся в Едином реестре субъектов малого и среднего предпринимательства либо в Едином реестре организаций, образующих инфраструктуру поддержки субъектов малого и среднего предпринимательства, размещенном на официальном сайте Федеральной налоговой службы и акционерного общества «Федеральная корпорация по развитию малого и среднего предпринимательства» соответственно.</w:t>
      </w:r>
      <w:proofErr w:type="gramEnd"/>
    </w:p>
    <w:p w:rsidR="001E5665" w:rsidRDefault="00EF214B" w:rsidP="00EF214B">
      <w:pPr>
        <w:pStyle w:val="ConsPlusNormal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5665">
        <w:rPr>
          <w:sz w:val="28"/>
          <w:szCs w:val="28"/>
        </w:rPr>
        <w:t xml:space="preserve">Имущество, включенное в Перечень, не может быть предоставлено в аренду субъектам МСП, перечисленным в пункте 3 статьи 14 закона  № 209-ФЗ и в случаях, установленных </w:t>
      </w:r>
      <w:hyperlink r:id="rId14" w:history="1">
        <w:r w:rsidR="001E5665" w:rsidRPr="00B62D50">
          <w:rPr>
            <w:rStyle w:val="a6"/>
            <w:sz w:val="28"/>
            <w:szCs w:val="28"/>
          </w:rPr>
          <w:t>пунктом</w:t>
        </w:r>
      </w:hyperlink>
      <w:r w:rsidR="001E5665" w:rsidRPr="00B62D50">
        <w:rPr>
          <w:sz w:val="28"/>
          <w:szCs w:val="28"/>
        </w:rPr>
        <w:t xml:space="preserve"> </w:t>
      </w:r>
      <w:hyperlink r:id="rId15" w:history="1">
        <w:r w:rsidR="001E5665" w:rsidRPr="00B62D50">
          <w:rPr>
            <w:rStyle w:val="a6"/>
            <w:sz w:val="28"/>
            <w:szCs w:val="28"/>
          </w:rPr>
          <w:t>5 статьи 14</w:t>
        </w:r>
      </w:hyperlink>
      <w:r w:rsidR="001E5665">
        <w:rPr>
          <w:sz w:val="28"/>
          <w:szCs w:val="28"/>
        </w:rPr>
        <w:t xml:space="preserve"> закона № 209-ФЗ.</w:t>
      </w:r>
    </w:p>
    <w:p w:rsidR="001E5665" w:rsidRPr="00EF214B" w:rsidRDefault="001E5665" w:rsidP="00EF214B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EF214B">
        <w:rPr>
          <w:rFonts w:ascii="Times New Roman" w:hAnsi="Times New Roman"/>
          <w:sz w:val="28"/>
          <w:szCs w:val="28"/>
        </w:rPr>
        <w:t xml:space="preserve">5. </w:t>
      </w:r>
      <w:r w:rsidRPr="00EF214B">
        <w:rPr>
          <w:rFonts w:ascii="Times New Roman" w:eastAsia="Calibri" w:hAnsi="Times New Roman"/>
          <w:sz w:val="28"/>
          <w:szCs w:val="28"/>
          <w:lang w:eastAsia="en-US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  <w:r w:rsidRPr="00EF214B">
        <w:rPr>
          <w:rFonts w:ascii="Times New Roman" w:hAnsi="Times New Roman"/>
          <w:sz w:val="28"/>
          <w:szCs w:val="28"/>
        </w:rPr>
        <w:t xml:space="preserve">Максимальный срок предоставления </w:t>
      </w:r>
      <w:proofErr w:type="spellStart"/>
      <w:proofErr w:type="gramStart"/>
      <w:r w:rsidRPr="00EF214B">
        <w:rPr>
          <w:rFonts w:ascii="Times New Roman" w:hAnsi="Times New Roman"/>
          <w:sz w:val="28"/>
          <w:szCs w:val="28"/>
        </w:rPr>
        <w:t>бизнес-инкубаторами</w:t>
      </w:r>
      <w:proofErr w:type="spellEnd"/>
      <w:proofErr w:type="gramEnd"/>
      <w:r w:rsidRPr="00EF214B">
        <w:rPr>
          <w:rFonts w:ascii="Times New Roman" w:hAnsi="Times New Roman"/>
          <w:sz w:val="28"/>
          <w:szCs w:val="28"/>
        </w:rPr>
        <w:t xml:space="preserve"> имущества </w:t>
      </w:r>
      <w:r w:rsidR="009C6DA6">
        <w:rPr>
          <w:rFonts w:ascii="Times New Roman" w:hAnsi="Times New Roman"/>
          <w:sz w:val="28"/>
          <w:szCs w:val="28"/>
        </w:rPr>
        <w:t>Калининского сельсовета</w:t>
      </w:r>
      <w:r w:rsidRPr="00EF214B">
        <w:rPr>
          <w:rFonts w:ascii="Times New Roman" w:hAnsi="Times New Roman"/>
          <w:sz w:val="28"/>
          <w:szCs w:val="28"/>
        </w:rPr>
        <w:t>, включенного в Перечень, в аренду (субаренду) субъектам МСП не должен превышать три года.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Имущество, включенное в Перечень, предоставляется в аренду по результатам торгов (конкурса или аукциона) на право заключения договора аренды имущества </w:t>
      </w:r>
      <w:r w:rsidR="009C6DA6">
        <w:rPr>
          <w:sz w:val="28"/>
          <w:szCs w:val="28"/>
        </w:rPr>
        <w:t>Калининского сельсовета</w:t>
      </w:r>
      <w:r>
        <w:rPr>
          <w:sz w:val="28"/>
          <w:szCs w:val="28"/>
        </w:rPr>
        <w:t xml:space="preserve">, за исключением случаев, установленных </w:t>
      </w:r>
      <w:hyperlink r:id="rId16" w:history="1">
        <w:r w:rsidRPr="00B62D50"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135-ФЗ.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Стороной по договору аренды имущества, включенного в Перечень, а также организаторами торгов на право заключения договора аренды являются: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имущества казны </w:t>
      </w:r>
      <w:r w:rsidR="00EF214B">
        <w:rPr>
          <w:sz w:val="28"/>
          <w:szCs w:val="28"/>
        </w:rPr>
        <w:t xml:space="preserve">Калининского сельсовета </w:t>
      </w:r>
      <w:r>
        <w:rPr>
          <w:sz w:val="28"/>
          <w:szCs w:val="28"/>
        </w:rPr>
        <w:t xml:space="preserve">- администрация </w:t>
      </w:r>
      <w:r w:rsidR="00EF214B">
        <w:rPr>
          <w:sz w:val="28"/>
          <w:szCs w:val="28"/>
        </w:rPr>
        <w:t xml:space="preserve">Калининского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(далее – администрация </w:t>
      </w:r>
      <w:r w:rsidR="00EF214B">
        <w:rPr>
          <w:sz w:val="28"/>
          <w:szCs w:val="28"/>
        </w:rPr>
        <w:t>сельсовета)</w:t>
      </w:r>
      <w:r>
        <w:rPr>
          <w:sz w:val="28"/>
          <w:szCs w:val="28"/>
        </w:rPr>
        <w:t>;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имущества, закрепленного за муниципальными унитарными предприятиями </w:t>
      </w:r>
      <w:r w:rsidR="00EF214B">
        <w:rPr>
          <w:sz w:val="28"/>
          <w:szCs w:val="28"/>
        </w:rPr>
        <w:t>Калининского сельсовета</w:t>
      </w:r>
      <w:r>
        <w:rPr>
          <w:sz w:val="28"/>
          <w:szCs w:val="28"/>
        </w:rPr>
        <w:t xml:space="preserve"> на праве хозяйственного ведения и муниципальными учреждениями </w:t>
      </w:r>
      <w:r w:rsidR="00EF214B">
        <w:rPr>
          <w:sz w:val="28"/>
          <w:szCs w:val="28"/>
        </w:rPr>
        <w:t>Калининского сельсовета</w:t>
      </w:r>
      <w:r>
        <w:rPr>
          <w:sz w:val="28"/>
          <w:szCs w:val="28"/>
        </w:rPr>
        <w:t xml:space="preserve"> на праве </w:t>
      </w:r>
      <w:r>
        <w:rPr>
          <w:sz w:val="28"/>
          <w:szCs w:val="28"/>
        </w:rPr>
        <w:lastRenderedPageBreak/>
        <w:t>оперативного управления соответствующие предприятия и учреждения (далее – правообладатели).</w:t>
      </w:r>
    </w:p>
    <w:p w:rsidR="001E5665" w:rsidRDefault="001E5665" w:rsidP="001E5665">
      <w:pPr>
        <w:pStyle w:val="ConsPlusNormal"/>
        <w:ind w:right="-284"/>
        <w:jc w:val="center"/>
        <w:outlineLvl w:val="1"/>
        <w:rPr>
          <w:sz w:val="28"/>
          <w:szCs w:val="28"/>
        </w:rPr>
      </w:pPr>
    </w:p>
    <w:p w:rsidR="001E5665" w:rsidRDefault="001E5665" w:rsidP="00EF214B">
      <w:pPr>
        <w:pStyle w:val="ConsPlusNormal"/>
        <w:ind w:right="-284"/>
        <w:jc w:val="center"/>
        <w:outlineLvl w:val="1"/>
        <w:rPr>
          <w:sz w:val="28"/>
          <w:szCs w:val="28"/>
        </w:rPr>
      </w:pPr>
      <w:r w:rsidRPr="00EF214B">
        <w:rPr>
          <w:b/>
          <w:sz w:val="28"/>
          <w:szCs w:val="28"/>
          <w:lang w:val="en-US"/>
        </w:rPr>
        <w:t>II</w:t>
      </w:r>
      <w:r w:rsidRPr="00EF214B">
        <w:rPr>
          <w:b/>
          <w:sz w:val="28"/>
          <w:szCs w:val="28"/>
        </w:rPr>
        <w:t>. Порядок предоставления имущества в аренду субъектам МСП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аренду предоставляются следующие объекты муниципального имущества </w:t>
      </w:r>
      <w:r w:rsidR="00EF214B">
        <w:rPr>
          <w:sz w:val="28"/>
          <w:szCs w:val="28"/>
        </w:rPr>
        <w:t>Калининского сельсовета</w:t>
      </w:r>
      <w:r>
        <w:rPr>
          <w:sz w:val="28"/>
          <w:szCs w:val="28"/>
        </w:rPr>
        <w:t>, включенные в Перечень: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незанятые (не используемые правообладателями объектов недвижимого имущества);</w:t>
      </w:r>
      <w:proofErr w:type="gramEnd"/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высвобождаемые арендаторами в связи с окончанием срока действия или расторжением договора аренды в соответствии с действующим законодательством и планируемые правообладателями к дальнейшей сдаче в аренду.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Объект имущества, включенный в Перечень, предоставляется в аренду: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bookmarkStart w:id="0" w:name="P72"/>
      <w:bookmarkEnd w:id="0"/>
      <w:r>
        <w:rPr>
          <w:sz w:val="28"/>
          <w:szCs w:val="28"/>
        </w:rPr>
        <w:t xml:space="preserve">10.1. Без проведения торгов, в порядке и случаях, предусмотренных </w:t>
      </w:r>
      <w:hyperlink r:id="rId17" w:history="1">
        <w:r w:rsidRPr="00B62D50"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N 135-ФЗ, в том числе в результате рассмотрения администрацией поступившей заявки о передаче имущества в аренду в порядке предоставления государственной преференции: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предварительного согласия антимонопольного органа в соответствии с </w:t>
      </w:r>
      <w:hyperlink r:id="rId18" w:history="1">
        <w:r w:rsidRPr="00B62D50">
          <w:rPr>
            <w:rStyle w:val="a6"/>
            <w:sz w:val="28"/>
            <w:szCs w:val="28"/>
          </w:rPr>
          <w:t>частью 1 статьи 19</w:t>
        </w:r>
      </w:hyperlink>
      <w:r w:rsidRPr="00B62D50">
        <w:rPr>
          <w:sz w:val="28"/>
          <w:szCs w:val="28"/>
        </w:rPr>
        <w:t xml:space="preserve"> </w:t>
      </w:r>
      <w:hyperlink r:id="rId19" w:history="1">
        <w:proofErr w:type="gramStart"/>
        <w:r w:rsidRPr="00B62D50">
          <w:rPr>
            <w:rStyle w:val="a6"/>
            <w:sz w:val="28"/>
            <w:szCs w:val="28"/>
          </w:rPr>
          <w:t>закон</w:t>
        </w:r>
        <w:proofErr w:type="gramEnd"/>
      </w:hyperlink>
      <w:r w:rsidRPr="00B62D50">
        <w:rPr>
          <w:sz w:val="28"/>
          <w:szCs w:val="28"/>
        </w:rPr>
        <w:t>а</w:t>
      </w:r>
      <w:r>
        <w:rPr>
          <w:sz w:val="28"/>
          <w:szCs w:val="28"/>
        </w:rPr>
        <w:t xml:space="preserve">  № 135-ФЗ;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bookmarkStart w:id="1" w:name="P76"/>
      <w:bookmarkEnd w:id="1"/>
      <w:r>
        <w:rPr>
          <w:sz w:val="28"/>
          <w:szCs w:val="28"/>
        </w:rPr>
        <w:t xml:space="preserve">по согласованию администрации района в рамках имущественной поддержки в соответствии с </w:t>
      </w:r>
      <w:hyperlink r:id="rId20" w:history="1">
        <w:r w:rsidRPr="00B62D50">
          <w:rPr>
            <w:rStyle w:val="a6"/>
            <w:sz w:val="28"/>
            <w:szCs w:val="28"/>
          </w:rPr>
          <w:t>пунктом 4 части 3 статьи 19</w:t>
        </w:r>
      </w:hyperlink>
      <w:r>
        <w:rPr>
          <w:sz w:val="28"/>
          <w:szCs w:val="28"/>
        </w:rPr>
        <w:t xml:space="preserve"> закона № 135-ФЗ для предоставления в аренду муниципального имущества субъектам МСП и организациям, осуществляющим социально значимые и приоритетные виды деятельности.</w:t>
      </w:r>
    </w:p>
    <w:p w:rsidR="001E5665" w:rsidRPr="00AE53B6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 w:rsidRPr="00AE53B6">
        <w:rPr>
          <w:sz w:val="28"/>
          <w:szCs w:val="28"/>
        </w:rPr>
        <w:t>Социально значимые и приоритетные виды деятельности устанавливаются постановлением Правительства Оренбургской области.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bookmarkStart w:id="2" w:name="P78"/>
      <w:bookmarkEnd w:id="2"/>
      <w:r w:rsidRPr="00AE53B6">
        <w:rPr>
          <w:sz w:val="28"/>
          <w:szCs w:val="28"/>
        </w:rPr>
        <w:t>10.2. В</w:t>
      </w:r>
      <w:r>
        <w:rPr>
          <w:sz w:val="28"/>
          <w:szCs w:val="28"/>
        </w:rPr>
        <w:t xml:space="preserve"> иных случаях посредством проведения торгов на право заключения договора аренды.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торгов на право заключения договоров аренды имущества, включенного в Перечень, к участию в данных торгах допускаются только субъекты МСП и организации, отвечающие условиям, установленным </w:t>
      </w:r>
      <w:hyperlink r:id="rId21" w:history="1">
        <w:r w:rsidRPr="00B62D50"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209-ФЗ.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Согласование предоставления в аренду субъектам МСП имущества, включенного в Перечень, и заключение договоров аренды осуществляется в соответствии с законодательством Российской Федерации, Оренбургской области в порядке, утвержденном администрацией района.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bookmarkStart w:id="3" w:name="P86"/>
      <w:bookmarkEnd w:id="3"/>
      <w:r>
        <w:rPr>
          <w:sz w:val="28"/>
          <w:szCs w:val="28"/>
        </w:rPr>
        <w:t>12. Основаниями для отказа в заключении (согласовании заключения) договора аренды являются: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сведений о потенциальном арендаторе МСП в едином реестре субъектов малого и среднего предпринимательства;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непризнание субъекта МСП победителем торгов </w:t>
      </w:r>
      <w:proofErr w:type="gramStart"/>
      <w:r>
        <w:rPr>
          <w:sz w:val="28"/>
          <w:szCs w:val="28"/>
        </w:rPr>
        <w:t>на право заключение</w:t>
      </w:r>
      <w:proofErr w:type="gramEnd"/>
      <w:r>
        <w:rPr>
          <w:sz w:val="28"/>
          <w:szCs w:val="28"/>
        </w:rPr>
        <w:t xml:space="preserve"> договора аренды;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второй заявки на тот же объект имущества от иного субъекта МСП, поступившей в течение 10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первой заявки;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вида (видов) деятельности субъекта МСП приоритетным и социально значимым видам деятельности, утвержденным нормативным </w:t>
      </w:r>
      <w:r>
        <w:rPr>
          <w:sz w:val="28"/>
          <w:szCs w:val="28"/>
        </w:rPr>
        <w:lastRenderedPageBreak/>
        <w:t>правовым актом Правительства Оренбургской области;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факта проведения ликвидации победителя либо участника торгов - юридического лица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производства;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приостановление деятельности лица в порядке, предусмотренном </w:t>
      </w:r>
      <w:hyperlink r:id="rId22" w:history="1">
        <w:r w:rsidRPr="00B62D50">
          <w:rPr>
            <w:rStyle w:val="a6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лицом заведомо ложных сведений, содержащихся в документах, предусмотренных </w:t>
      </w:r>
      <w:hyperlink r:id="rId23" w:history="1">
        <w:r w:rsidRPr="00B62D50">
          <w:rPr>
            <w:rStyle w:val="a6"/>
            <w:sz w:val="28"/>
            <w:szCs w:val="28"/>
          </w:rPr>
          <w:t>пунктом 52</w:t>
        </w:r>
      </w:hyperlink>
      <w:r>
        <w:rPr>
          <w:sz w:val="28"/>
          <w:szCs w:val="28"/>
        </w:rPr>
        <w:t xml:space="preserve"> Правил, утвержденных приказом № 67.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Заключенный сторонами договор </w:t>
      </w:r>
      <w:r w:rsidR="00EF214B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 муниципального имущества является основанием для заключения арендатором договоров на оказание коммунальных, эксплуатационных и прочих услуг, необходимых для содержания принятого в аренду имущества.</w:t>
      </w:r>
    </w:p>
    <w:p w:rsidR="001E5665" w:rsidRPr="00EF214B" w:rsidRDefault="001E5665" w:rsidP="001E5665">
      <w:pPr>
        <w:pStyle w:val="ConsPlusNormal"/>
        <w:ind w:right="-284"/>
        <w:jc w:val="both"/>
        <w:rPr>
          <w:b/>
          <w:sz w:val="28"/>
          <w:szCs w:val="28"/>
        </w:rPr>
      </w:pPr>
    </w:p>
    <w:p w:rsidR="001E5665" w:rsidRDefault="001E5665" w:rsidP="00EF214B">
      <w:pPr>
        <w:pStyle w:val="ConsPlusNormal"/>
        <w:ind w:right="-284"/>
        <w:jc w:val="center"/>
        <w:outlineLvl w:val="1"/>
        <w:rPr>
          <w:sz w:val="28"/>
          <w:szCs w:val="28"/>
        </w:rPr>
      </w:pPr>
      <w:bookmarkStart w:id="4" w:name="P177"/>
      <w:bookmarkEnd w:id="4"/>
      <w:r w:rsidRPr="00EF214B">
        <w:rPr>
          <w:b/>
          <w:sz w:val="28"/>
          <w:szCs w:val="28"/>
          <w:lang w:val="en-US"/>
        </w:rPr>
        <w:t>III</w:t>
      </w:r>
      <w:r w:rsidRPr="00EF214B">
        <w:rPr>
          <w:b/>
          <w:sz w:val="28"/>
          <w:szCs w:val="28"/>
        </w:rPr>
        <w:t>. Условия предоставления имущества в аренду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</w:t>
      </w:r>
      <w:proofErr w:type="gramStart"/>
      <w:r>
        <w:rPr>
          <w:sz w:val="28"/>
          <w:szCs w:val="28"/>
        </w:rPr>
        <w:t>менее рыночного</w:t>
      </w:r>
      <w:proofErr w:type="gramEnd"/>
      <w:r>
        <w:rPr>
          <w:sz w:val="28"/>
          <w:szCs w:val="28"/>
        </w:rPr>
        <w:t xml:space="preserve"> размера арендной платы, определенного в соответствии с законодательством, регулирующим оценочную деятельность в Российской Федерации.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уровня инфляции, определяемого 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области.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При расчете арендной платы по договорам аренды к расчетным ставкам арендной платы применяется корректирующий понижающий коэффициент, значение которого устанавливается нормативным правовым актом администрации </w:t>
      </w:r>
      <w:r w:rsidR="00EF214B">
        <w:rPr>
          <w:sz w:val="28"/>
          <w:szCs w:val="28"/>
        </w:rPr>
        <w:t>Калининского сельсовета</w:t>
      </w:r>
      <w:r>
        <w:rPr>
          <w:sz w:val="28"/>
          <w:szCs w:val="28"/>
        </w:rPr>
        <w:t>.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Понижающий коэффициент при расчете годовой величины арендной платы для субъектов МСП применяется в случае, если муниципальное имущество арендуется исключительно (непосредственно) для осуществления приоритетного и социально значимого вида деятельности.</w:t>
      </w:r>
    </w:p>
    <w:p w:rsidR="001E5665" w:rsidRDefault="001E5665" w:rsidP="00EF214B">
      <w:pPr>
        <w:pStyle w:val="ConsPlusNormal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В случае использования субъектом МСП арендуемого имущества не по целевому назначению администрация района совместно с правообладателем объекта муниципального имущества принимает меры для расторжения договора аренды в установленном порядке.</w:t>
      </w:r>
    </w:p>
    <w:p w:rsidR="001E5665" w:rsidRDefault="001E5665" w:rsidP="001E5665">
      <w:pPr>
        <w:pStyle w:val="ConsPlusNormal"/>
        <w:ind w:right="-284"/>
        <w:jc w:val="both"/>
        <w:rPr>
          <w:sz w:val="28"/>
          <w:szCs w:val="28"/>
        </w:rPr>
      </w:pPr>
    </w:p>
    <w:p w:rsidR="001E5665" w:rsidRDefault="001E5665" w:rsidP="00EF214B">
      <w:pPr>
        <w:pStyle w:val="ConsPlusNormal"/>
        <w:ind w:right="-284"/>
        <w:jc w:val="center"/>
        <w:outlineLvl w:val="1"/>
        <w:rPr>
          <w:sz w:val="28"/>
          <w:szCs w:val="28"/>
        </w:rPr>
      </w:pPr>
      <w:r w:rsidRPr="00EF214B">
        <w:rPr>
          <w:b/>
          <w:sz w:val="28"/>
          <w:szCs w:val="28"/>
          <w:lang w:val="en-US"/>
        </w:rPr>
        <w:t>IV</w:t>
      </w:r>
      <w:r w:rsidRPr="00EF214B">
        <w:rPr>
          <w:b/>
          <w:sz w:val="28"/>
          <w:szCs w:val="28"/>
        </w:rPr>
        <w:t>. Заключительные положения</w:t>
      </w:r>
    </w:p>
    <w:p w:rsidR="001E5665" w:rsidRDefault="001E5665" w:rsidP="00EF214B">
      <w:pPr>
        <w:pStyle w:val="ConsPlusNormal"/>
        <w:ind w:right="-284" w:firstLine="708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17. Вопросы передачи в аренду муниципального имущества, включенного в Перечень, не оговоренные настоящим Положением, регулируются действующим законодательством Российской Федерации и Оренбургской области.</w:t>
      </w:r>
    </w:p>
    <w:sectPr w:rsidR="001E5665" w:rsidSect="000E7836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4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2466" w:hanging="1050"/>
      </w:pPr>
    </w:lvl>
    <w:lvl w:ilvl="1">
      <w:start w:val="1"/>
      <w:numFmt w:val="decimal"/>
      <w:lvlText w:val="%1.%2."/>
      <w:lvlJc w:val="left"/>
      <w:pPr>
        <w:ind w:left="3006" w:hanging="1050"/>
      </w:pPr>
    </w:lvl>
    <w:lvl w:ilvl="2">
      <w:start w:val="1"/>
      <w:numFmt w:val="decimal"/>
      <w:lvlText w:val="%1.%2.%3."/>
      <w:lvlJc w:val="left"/>
      <w:pPr>
        <w:ind w:left="3546" w:hanging="1050"/>
      </w:pPr>
    </w:lvl>
    <w:lvl w:ilvl="3">
      <w:start w:val="1"/>
      <w:numFmt w:val="decimal"/>
      <w:lvlText w:val="%1.%2.%3.%4."/>
      <w:lvlJc w:val="left"/>
      <w:pPr>
        <w:ind w:left="4086" w:hanging="105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196" w:hanging="1080"/>
      </w:pPr>
    </w:lvl>
    <w:lvl w:ilvl="6">
      <w:start w:val="1"/>
      <w:numFmt w:val="decimal"/>
      <w:lvlText w:val="%1.%2.%3.%4.%5.%6.%7."/>
      <w:lvlJc w:val="left"/>
      <w:pPr>
        <w:ind w:left="6096" w:hanging="1440"/>
      </w:pPr>
    </w:lvl>
    <w:lvl w:ilvl="7">
      <w:start w:val="1"/>
      <w:numFmt w:val="decimal"/>
      <w:lvlText w:val="%1.%2.%3.%4.%5.%6.%7.%8."/>
      <w:lvlJc w:val="left"/>
      <w:pPr>
        <w:ind w:left="6636" w:hanging="1440"/>
      </w:pPr>
    </w:lvl>
    <w:lvl w:ilvl="8">
      <w:start w:val="1"/>
      <w:numFmt w:val="decimal"/>
      <w:lvlText w:val="%1.%2.%3.%4.%5.%6.%7.%8.%9."/>
      <w:lvlJc w:val="left"/>
      <w:pPr>
        <w:ind w:left="7536" w:hanging="1800"/>
      </w:pPr>
    </w:lvl>
  </w:abstractNum>
  <w:abstractNum w:abstractNumId="24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3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"/>
  </w:num>
  <w:num w:numId="19">
    <w:abstractNumId w:val="8"/>
  </w:num>
  <w:num w:numId="20">
    <w:abstractNumId w:val="20"/>
  </w:num>
  <w:num w:numId="21">
    <w:abstractNumId w:val="26"/>
  </w:num>
  <w:num w:numId="22">
    <w:abstractNumId w:val="6"/>
  </w:num>
  <w:num w:numId="23">
    <w:abstractNumId w:val="24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A7971"/>
    <w:rsid w:val="000E6D8D"/>
    <w:rsid w:val="000E7836"/>
    <w:rsid w:val="00157C6F"/>
    <w:rsid w:val="00163108"/>
    <w:rsid w:val="00165224"/>
    <w:rsid w:val="00180DE2"/>
    <w:rsid w:val="00186E63"/>
    <w:rsid w:val="001932EA"/>
    <w:rsid w:val="001B09EE"/>
    <w:rsid w:val="001B2176"/>
    <w:rsid w:val="001C0F4F"/>
    <w:rsid w:val="001E5665"/>
    <w:rsid w:val="001F1461"/>
    <w:rsid w:val="00270B73"/>
    <w:rsid w:val="002739ED"/>
    <w:rsid w:val="002970EF"/>
    <w:rsid w:val="002B11B9"/>
    <w:rsid w:val="002E2EE4"/>
    <w:rsid w:val="002F14AC"/>
    <w:rsid w:val="00310FE1"/>
    <w:rsid w:val="00334E87"/>
    <w:rsid w:val="003655D3"/>
    <w:rsid w:val="00365BAA"/>
    <w:rsid w:val="00380FA8"/>
    <w:rsid w:val="003818EA"/>
    <w:rsid w:val="00395112"/>
    <w:rsid w:val="003A2778"/>
    <w:rsid w:val="003E01FF"/>
    <w:rsid w:val="003E2FFA"/>
    <w:rsid w:val="003F0692"/>
    <w:rsid w:val="0040355B"/>
    <w:rsid w:val="00446B9D"/>
    <w:rsid w:val="00491314"/>
    <w:rsid w:val="004A6D96"/>
    <w:rsid w:val="004B3C42"/>
    <w:rsid w:val="004C30CE"/>
    <w:rsid w:val="004E62C1"/>
    <w:rsid w:val="004F0659"/>
    <w:rsid w:val="0051347D"/>
    <w:rsid w:val="00552465"/>
    <w:rsid w:val="0057587A"/>
    <w:rsid w:val="0058144C"/>
    <w:rsid w:val="005A15A3"/>
    <w:rsid w:val="005B1D43"/>
    <w:rsid w:val="005E38BA"/>
    <w:rsid w:val="00624C6F"/>
    <w:rsid w:val="00626D2E"/>
    <w:rsid w:val="00627007"/>
    <w:rsid w:val="006656BA"/>
    <w:rsid w:val="006743AC"/>
    <w:rsid w:val="00677171"/>
    <w:rsid w:val="006779B5"/>
    <w:rsid w:val="00691B3E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200AD"/>
    <w:rsid w:val="0083232C"/>
    <w:rsid w:val="008519BA"/>
    <w:rsid w:val="00874786"/>
    <w:rsid w:val="00891387"/>
    <w:rsid w:val="0089663C"/>
    <w:rsid w:val="008B7BE2"/>
    <w:rsid w:val="008C39B5"/>
    <w:rsid w:val="008E233A"/>
    <w:rsid w:val="0090517B"/>
    <w:rsid w:val="009176D5"/>
    <w:rsid w:val="009A5BCE"/>
    <w:rsid w:val="009C6DA6"/>
    <w:rsid w:val="009D3319"/>
    <w:rsid w:val="009E3AF9"/>
    <w:rsid w:val="009E7215"/>
    <w:rsid w:val="009F2987"/>
    <w:rsid w:val="009F6AF2"/>
    <w:rsid w:val="00A0269D"/>
    <w:rsid w:val="00A03D2F"/>
    <w:rsid w:val="00A64DA6"/>
    <w:rsid w:val="00A666D2"/>
    <w:rsid w:val="00A82D5B"/>
    <w:rsid w:val="00AA0043"/>
    <w:rsid w:val="00AD0D46"/>
    <w:rsid w:val="00AE6A42"/>
    <w:rsid w:val="00AF7456"/>
    <w:rsid w:val="00B17270"/>
    <w:rsid w:val="00B6020F"/>
    <w:rsid w:val="00B6214F"/>
    <w:rsid w:val="00B67319"/>
    <w:rsid w:val="00BC6A5E"/>
    <w:rsid w:val="00BD10AD"/>
    <w:rsid w:val="00BD691C"/>
    <w:rsid w:val="00BE5F4D"/>
    <w:rsid w:val="00C16060"/>
    <w:rsid w:val="00C3288C"/>
    <w:rsid w:val="00C539CC"/>
    <w:rsid w:val="00C62158"/>
    <w:rsid w:val="00C62931"/>
    <w:rsid w:val="00CC3416"/>
    <w:rsid w:val="00CE161C"/>
    <w:rsid w:val="00D26393"/>
    <w:rsid w:val="00D62B5E"/>
    <w:rsid w:val="00D83D54"/>
    <w:rsid w:val="00DB09E1"/>
    <w:rsid w:val="00DD6D54"/>
    <w:rsid w:val="00DE27B2"/>
    <w:rsid w:val="00E07338"/>
    <w:rsid w:val="00E141C0"/>
    <w:rsid w:val="00E53969"/>
    <w:rsid w:val="00E572B3"/>
    <w:rsid w:val="00E71348"/>
    <w:rsid w:val="00E72E7F"/>
    <w:rsid w:val="00ED605B"/>
    <w:rsid w:val="00EF214B"/>
    <w:rsid w:val="00F45744"/>
    <w:rsid w:val="00F55205"/>
    <w:rsid w:val="00F56DD8"/>
    <w:rsid w:val="00F629D8"/>
    <w:rsid w:val="00F63860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1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1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aa">
    <w:name w:val="Body Text Indent"/>
    <w:basedOn w:val="a"/>
    <w:link w:val="ab"/>
    <w:uiPriority w:val="99"/>
    <w:semiHidden/>
    <w:unhideWhenUsed/>
    <w:rsid w:val="00DD6D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D6D54"/>
    <w:rPr>
      <w:rFonts w:ascii="Courier New" w:eastAsia="Times New Roman" w:hAnsi="Courier New"/>
      <w:sz w:val="24"/>
    </w:rPr>
  </w:style>
  <w:style w:type="character" w:customStyle="1" w:styleId="ac">
    <w:name w:val="Гипертекстовая ссылка"/>
    <w:rsid w:val="00DD6D54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1">
    <w:name w:val="Обычный2"/>
    <w:rsid w:val="00DD6D54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0E7836"/>
    <w:pPr>
      <w:widowControl w:val="0"/>
      <w:autoSpaceDE w:val="0"/>
      <w:autoSpaceDN w:val="0"/>
      <w:adjustRightInd w:val="0"/>
      <w:spacing w:before="400"/>
      <w:ind w:left="2240"/>
    </w:pPr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0E78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E7836"/>
    <w:rPr>
      <w:rFonts w:ascii="Courier New" w:eastAsia="Times New Roman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E21B395A3C7D7B3488871070E23e3J" TargetMode="External"/><Relationship Id="rId13" Type="http://schemas.openxmlformats.org/officeDocument/2006/relationships/hyperlink" Target="consultantplus://offline/ref=AB82CE8F75449C73929BBB560699A3FD4C1F94C42CA2681B44FA09A27E26CFB1D326367CC8F889C9y26CG" TargetMode="External"/><Relationship Id="rId18" Type="http://schemas.openxmlformats.org/officeDocument/2006/relationships/hyperlink" Target="consultantplus://offline/ref=9F5F9DD37764EC53FFF706C3C9612A5267B9FDFE427D02A4C90477CDD74269D63DFB8250Q7u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5F9DD37764EC53FFF706C3C9612A5266B0F5FD437E02A4C90477CDD74269D63DFB825779FF2B59Q3uDJ" TargetMode="External"/><Relationship Id="rId7" Type="http://schemas.openxmlformats.org/officeDocument/2006/relationships/hyperlink" Target="file:///C:\Users\&#1088;&#1077;&#1082;&#1086;\Desktop\&#1087;&#1086;&#1088;&#1103;&#1076;&#1086;&#1082;%20&#1086;&#1073;&#1083;.docx" TargetMode="External"/><Relationship Id="rId12" Type="http://schemas.openxmlformats.org/officeDocument/2006/relationships/hyperlink" Target="consultantplus://offline/ref=AB82CE8F75449C73929BBB560699A3FD4C1F94C42CA2681B44FA09A27E26CFB1D326367CC8F888CDy265G" TargetMode="External"/><Relationship Id="rId17" Type="http://schemas.openxmlformats.org/officeDocument/2006/relationships/hyperlink" Target="consultantplus://offline/ref=9F5F9DD37764EC53FFF706C3C9612A5267B9FDFE427D02A4C90477CDD7Q4u2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54211BBDDF4A6D1C2A4921CB1608C5AE21B297A1CAD7B3488871070E23e3J" TargetMode="External"/><Relationship Id="rId20" Type="http://schemas.openxmlformats.org/officeDocument/2006/relationships/hyperlink" Target="consultantplus://offline/ref=9F5F9DD37764EC53FFF706C3C9612A5267B9FDFE427D02A4C90477CDD74269D63DFB825779FF2D5AQ3uD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54211BBDDF4A6D1C2A4921CB1608C5AF28BA94A0C9D7B3488871070E3378619F9E19EF5871F95929e5J" TargetMode="External"/><Relationship Id="rId11" Type="http://schemas.openxmlformats.org/officeDocument/2006/relationships/hyperlink" Target="consultantplus://offline/ref=3154211BBDDF4A6D1C2A4921CB1608C5AE2FB291A1CED7B3488871070E23e3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54211BBDDF4A6D1C2A4921CB1608C5AF28BA94A0C9D7B3488871070E3378619F9E19EF5871FB5929e7J" TargetMode="External"/><Relationship Id="rId23" Type="http://schemas.openxmlformats.org/officeDocument/2006/relationships/hyperlink" Target="consultantplus://offline/ref=9F5F9DD37764EC53FFF706C3C9612A5267B7FDF8427902A4C90477CDD74269D63DFB825779FF2A59Q3u4J" TargetMode="External"/><Relationship Id="rId10" Type="http://schemas.openxmlformats.org/officeDocument/2006/relationships/hyperlink" Target="consultantplus://offline/ref=3154211BBDDF4A6D1C2A4921CB1608C5AE21B297A1CAD7B3488871070E23e3J" TargetMode="External"/><Relationship Id="rId19" Type="http://schemas.openxmlformats.org/officeDocument/2006/relationships/hyperlink" Target="consultantplus://offline/ref=9F5F9DD37764EC53FFF706C3C9612A5267B9FDFE427D02A4C90477CDD7Q4u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54211BBDDF4A6D1C2A4921CB1608C5AF28BA94A0C9D7B3488871070E3378619F9E19EF5871F95929e5J" TargetMode="External"/><Relationship Id="rId14" Type="http://schemas.openxmlformats.org/officeDocument/2006/relationships/hyperlink" Target="consultantplus://offline/ref=3154211BBDDF4A6D1C2A4921CB1608C5AF28BA94A0C9D7B3488871070E3378619F9E19EF5871FB5E29eBJ" TargetMode="External"/><Relationship Id="rId22" Type="http://schemas.openxmlformats.org/officeDocument/2006/relationships/hyperlink" Target="consultantplus://offline/ref=9F5F9DD37764EC53FFF706C3C9612A5266B0F5FA417C02A4C90477CDD7Q4u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9DB7-EFCC-4E90-8D6A-9468D515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2018-12-06T06:28:00Z</cp:lastPrinted>
  <dcterms:created xsi:type="dcterms:W3CDTF">2015-10-21T10:19:00Z</dcterms:created>
  <dcterms:modified xsi:type="dcterms:W3CDTF">2018-12-06T06:48:00Z</dcterms:modified>
</cp:coreProperties>
</file>