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8" w:rsidRPr="00A90E68" w:rsidRDefault="00A90E68" w:rsidP="00D17C89">
      <w:pPr>
        <w:pStyle w:val="1"/>
        <w:ind w:right="5670"/>
        <w:jc w:val="center"/>
        <w:rPr>
          <w:szCs w:val="28"/>
        </w:rPr>
      </w:pPr>
      <w:r w:rsidRPr="00A90E68">
        <w:rPr>
          <w:szCs w:val="28"/>
        </w:rPr>
        <w:t>СОВЕТ   ДЕПУТАТОВ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E68" w:rsidRPr="00A90E68" w:rsidRDefault="00F51226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="00A90E68" w:rsidRPr="00A90E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90E68" w:rsidRDefault="00D17C89" w:rsidP="00D17C89">
      <w:pPr>
        <w:tabs>
          <w:tab w:val="left" w:pos="1327"/>
        </w:tabs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17C89" w:rsidRDefault="00D17C89" w:rsidP="00D17C89">
      <w:pPr>
        <w:tabs>
          <w:tab w:val="left" w:pos="1740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E68" w:rsidRPr="00A90E68" w:rsidRDefault="00A90E68" w:rsidP="00D17C89">
      <w:pPr>
        <w:tabs>
          <w:tab w:val="left" w:pos="1740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90E68" w:rsidRPr="00F51226" w:rsidRDefault="00F51226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20.12.2018</w:t>
      </w:r>
      <w:r w:rsidR="00A90E68" w:rsidRPr="00F51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E68" w:rsidRPr="00F512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0E68" w:rsidRPr="00F512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25/116</w:t>
      </w:r>
      <w:r w:rsidR="00A90E68" w:rsidRPr="00F51226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A90E68" w:rsidRPr="00F51226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F51226">
        <w:rPr>
          <w:rFonts w:ascii="Times New Roman" w:hAnsi="Times New Roman" w:cs="Times New Roman"/>
          <w:sz w:val="24"/>
          <w:szCs w:val="24"/>
        </w:rPr>
        <w:t xml:space="preserve">пос. </w:t>
      </w:r>
      <w:r w:rsidR="00F51226" w:rsidRPr="00F51226">
        <w:rPr>
          <w:rFonts w:ascii="Times New Roman" w:hAnsi="Times New Roman" w:cs="Times New Roman"/>
          <w:sz w:val="24"/>
          <w:szCs w:val="24"/>
        </w:rPr>
        <w:t>Калинин</w:t>
      </w:r>
    </w:p>
    <w:p w:rsidR="00A90E68" w:rsidRPr="00A90E68" w:rsidRDefault="00B10B0D" w:rsidP="00A90E68">
      <w:pPr>
        <w:pStyle w:val="2"/>
      </w:pPr>
      <w:r>
        <w:pict>
          <v:line id="_x0000_s1029" style="position:absolute;z-index:4" from="-4.1pt,10.3pt" to="17.5pt,10.3pt"/>
        </w:pict>
      </w:r>
      <w:r>
        <w:pict>
          <v:line id="_x0000_s1028" style="position:absolute;z-index:3" from="-4.1pt,10.3pt" to="-4.1pt,31.9pt"/>
        </w:pict>
      </w:r>
      <w:r>
        <w:pict>
          <v:line id="_x0000_s1026" style="position:absolute;z-index:1" from="245.35pt,10.3pt" to="266.95pt,10.3pt"/>
        </w:pict>
      </w:r>
      <w:r>
        <w:pict>
          <v:line id="_x0000_s1027" style="position:absolute;z-index:2" from="266.95pt,10.3pt" to="266.95pt,31.9pt"/>
        </w:pict>
      </w:r>
    </w:p>
    <w:p w:rsidR="00A90E68" w:rsidRPr="00A90E68" w:rsidRDefault="00F51226" w:rsidP="00F51226">
      <w:pPr>
        <w:tabs>
          <w:tab w:val="left" w:pos="4962"/>
          <w:tab w:val="left" w:pos="6615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68" w:rsidRPr="00A90E68">
        <w:rPr>
          <w:rFonts w:ascii="Times New Roman" w:hAnsi="Times New Roman" w:cs="Times New Roman"/>
          <w:sz w:val="28"/>
          <w:szCs w:val="28"/>
        </w:rPr>
        <w:t xml:space="preserve">«Об утверждении Правил эксплуатации объектов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="00A90E68" w:rsidRPr="00A90E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0E68" w:rsidRPr="00A90E6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A90E68" w:rsidRPr="003C6025" w:rsidRDefault="00A90E68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зации местного самоуправления в РФ» от 06.10.2003 г. № 131-ФЗ, Приказом Минстроя России от 13.04.2017 N 711/пр "Об утверждении методических рек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мендаций для подготовки правил благоустройства территорий поселений, г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родских округов, внутригородских районов" Уставом муниципального образ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вания Калининский сельсовет, Совет депутатов муниципального образования Калининский сельсовет РЕШИЛ: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1. Утвердить</w:t>
      </w:r>
      <w:r w:rsidRPr="003C6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025">
        <w:rPr>
          <w:rFonts w:ascii="Times New Roman" w:hAnsi="Times New Roman" w:cs="Times New Roman"/>
          <w:sz w:val="28"/>
          <w:szCs w:val="28"/>
        </w:rPr>
        <w:t>правила эксплуатации объектов благоустройства на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тории муниципального образования Калининский сельсовет Ташлинского ра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она Оренбургской области согласно приложению.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2. Признать утратившим силу правила эксплуатации объектов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ройства на территории муниципального образования Калининский сельсовет,  утвержденный решением Совета депутатов Калининский сельсовет Ташли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ского района Оренбургской области от 14.11.2014   №  25/104-рс.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917866" w:rsidRDefault="003C6025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17866">
        <w:rPr>
          <w:rFonts w:ascii="Times New Roman" w:hAnsi="Times New Roman" w:cs="Times New Roman"/>
          <w:sz w:val="28"/>
          <w:szCs w:val="28"/>
        </w:rPr>
        <w:tab/>
      </w:r>
      <w:r w:rsidRPr="009178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</w:t>
      </w:r>
      <w:r w:rsidR="00F51226">
        <w:rPr>
          <w:rFonts w:ascii="Times New Roman" w:hAnsi="Times New Roman" w:cs="Times New Roman"/>
          <w:sz w:val="28"/>
          <w:szCs w:val="28"/>
        </w:rPr>
        <w:t>Ю.Н.Малашин</w:t>
      </w:r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25" w:rsidRPr="00917866" w:rsidRDefault="003C6025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</w:t>
      </w:r>
    </w:p>
    <w:p w:rsidR="00914EF2" w:rsidRDefault="00914EF2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866" w:rsidRPr="00F51226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7866" w:rsidRPr="00F51226" w:rsidRDefault="00917866" w:rsidP="00F512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917866" w:rsidRPr="00F51226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7866" w:rsidRPr="00F51226" w:rsidRDefault="00F5122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Калининский</w:t>
      </w:r>
      <w:r w:rsidR="00917866" w:rsidRPr="00F5122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0231D" w:rsidRPr="00F51226" w:rsidRDefault="00917866" w:rsidP="00917866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от   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20.12.2018</w:t>
      </w:r>
      <w:r w:rsidRPr="00F512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51226">
        <w:rPr>
          <w:rFonts w:ascii="Times New Roman" w:hAnsi="Times New Roman" w:cs="Times New Roman"/>
          <w:sz w:val="28"/>
          <w:szCs w:val="28"/>
        </w:rPr>
        <w:t xml:space="preserve"> №  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25/116</w:t>
      </w:r>
      <w:r w:rsidRPr="00F51226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A0231D" w:rsidRPr="00F51226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90E68" w:rsidRPr="003C6025" w:rsidRDefault="00A90E68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1"/>
      <w:r w:rsidRPr="003C60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3C6025">
        <w:rPr>
          <w:rFonts w:ascii="Times New Roman" w:hAnsi="Times New Roman" w:cs="Times New Roman"/>
          <w:sz w:val="28"/>
          <w:szCs w:val="28"/>
        </w:rPr>
        <w:t>1. Настоящие Правила эксплуатации объектов благоустройства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(далее - Правила) разработаны на основе законодател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 xml:space="preserve">ства Российской Федерации, Оренбургской области и </w:t>
      </w:r>
      <w:hyperlink r:id="rId7" w:history="1">
        <w:r w:rsidRPr="003C602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C6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602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3C6025">
        <w:rPr>
          <w:rFonts w:ascii="Times New Roman" w:hAnsi="Times New Roman" w:cs="Times New Roman"/>
          <w:sz w:val="28"/>
          <w:szCs w:val="28"/>
        </w:rPr>
        <w:t>2. Правила устанавливают единые и обязательные к исполнению требов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ния в сфере благоустройства, обеспечению доступности сельской территории, определяют порядок уборки и содержания территорий и объектов благоустро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ства, перечень работ по благоустройству, их периодичность, порядок участия всех юридических и физических лиц, индивидуальных предпринимателей, я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ляющихся собственниками земель, собственниками зданий (нежилых помещ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ний), строений и сооружений, объектов благоустройства.</w:t>
      </w:r>
      <w:bookmarkStart w:id="3" w:name="sub_103"/>
      <w:bookmarkEnd w:id="2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3. Должностные лица, юридические лица и физические лица, виновные в нарушении Правил, несут ответственность в соответствии с </w:t>
      </w:r>
      <w:hyperlink r:id="rId8" w:history="1">
        <w:r w:rsidRPr="003C60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Оренбур</w:t>
      </w:r>
      <w:r w:rsidRPr="003C6025">
        <w:rPr>
          <w:rFonts w:ascii="Times New Roman" w:hAnsi="Times New Roman" w:cs="Times New Roman"/>
          <w:sz w:val="28"/>
          <w:szCs w:val="28"/>
        </w:rPr>
        <w:t>г</w:t>
      </w:r>
      <w:r w:rsidRPr="003C6025">
        <w:rPr>
          <w:rFonts w:ascii="Times New Roman" w:hAnsi="Times New Roman" w:cs="Times New Roman"/>
          <w:sz w:val="28"/>
          <w:szCs w:val="28"/>
        </w:rPr>
        <w:t>ской области от 01.10.2003 N 489/55-III-ОЗ "Об административных правонар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шениях в Оренбургской области", при этом указанные лица не могут быть пр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влечены к административной ответственности за нарушение положений Пр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вил, содержащих нормы и правила, предусмотренные федеральными законами и иными нормативными правовыми актами Российской Федерации.</w:t>
      </w:r>
    </w:p>
    <w:bookmarkEnd w:id="3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002"/>
      <w:r w:rsidRPr="003C602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 w:rsidRPr="003C6025">
        <w:rPr>
          <w:rFonts w:ascii="Times New Roman" w:hAnsi="Times New Roman" w:cs="Times New Roman"/>
          <w:sz w:val="28"/>
          <w:szCs w:val="28"/>
        </w:rPr>
        <w:t>1. Благоустройство территории - комплекс мероприятий по содержанию территории, а также по проектированию и размещению объектов благоустро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ства, направленных на обеспечение и повышение комфортности условий пр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живания граждан, поддержание и улучшение санитарного и эстетического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стояния территории.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"/>
      <w:r w:rsidRPr="003C6025">
        <w:rPr>
          <w:rFonts w:ascii="Times New Roman" w:hAnsi="Times New Roman" w:cs="Times New Roman"/>
          <w:sz w:val="28"/>
          <w:szCs w:val="28"/>
        </w:rPr>
        <w:t>2.Биологические отходы - отходы, получаемые при переработке пищевого и непищевого сырья животного происхождения; мясо, рыба, другие продукты животного происхождения, не соответствующие санитарным требованиям, в том числе ветеринарные конфискаты, выявленные после ветеринарно-санитарной экспертизы на убойных пунктах, хладобойнях, в мясоперерабат</w:t>
      </w:r>
      <w:r w:rsidRPr="003C6025">
        <w:rPr>
          <w:rFonts w:ascii="Times New Roman" w:hAnsi="Times New Roman" w:cs="Times New Roman"/>
          <w:sz w:val="28"/>
          <w:szCs w:val="28"/>
        </w:rPr>
        <w:t>ы</w:t>
      </w:r>
      <w:r w:rsidRPr="003C6025">
        <w:rPr>
          <w:rFonts w:ascii="Times New Roman" w:hAnsi="Times New Roman" w:cs="Times New Roman"/>
          <w:sz w:val="28"/>
          <w:szCs w:val="28"/>
        </w:rPr>
        <w:t>вающих организациях, рынках, организациях торговли и других объектах; тр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пы птиц и животных, в том числе лабораторных.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"/>
      <w:bookmarkEnd w:id="6"/>
      <w:r w:rsidRPr="003C6025">
        <w:rPr>
          <w:rFonts w:ascii="Times New Roman" w:hAnsi="Times New Roman" w:cs="Times New Roman"/>
          <w:sz w:val="28"/>
          <w:szCs w:val="28"/>
        </w:rPr>
        <w:t>3.Временно расположенные (некапитальные, нестационарные) объекты - сооружения, выполненные из легких конструкций, не предусматривающих 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ройство заглубленных фундаментов и подземных сооружений.</w:t>
      </w:r>
    </w:p>
    <w:bookmarkEnd w:id="7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>4. Вывески - объекты наружной информации, размещаемые на фасадах, крышах или иных внешних поверхностях (наружных ограждающих констру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циях) зданий, сооружений, включая витрины, внешних поверхностях временно расположенных (некапитальных, нестационарных) объектов, на земельном уч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стке, в месте нахождения или осуществления деятельности организации или индивидуального предпринимателя и содержащие сведения о профиле деятел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ности организации, индивидуального предпринимателя и (или) его наименов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нии (фирменное наименование, коммерческое обозначение, изображение 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варного знака, знака обслуживания) в целях извещения неопределенного круга лиц о фактическом местонахождении (месте осуществления деятельности) да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 xml:space="preserve">ной организации, индивидуального предпринимателя, сведения, размещаемые в соответствии с </w:t>
      </w:r>
      <w:hyperlink r:id="rId9" w:history="1">
        <w:r w:rsidRPr="003C6025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 2300-1 "О з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щите прав потребителей". Настоящее понятие не распространяется на правоо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ношения в сфере рекламы.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"/>
      <w:bookmarkEnd w:id="5"/>
      <w:r w:rsidRPr="003C6025">
        <w:rPr>
          <w:rFonts w:ascii="Times New Roman" w:hAnsi="Times New Roman" w:cs="Times New Roman"/>
          <w:sz w:val="28"/>
          <w:szCs w:val="28"/>
        </w:rPr>
        <w:t>5. Дворовая территория (общая территория группы жилых домов) - те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ритория, примыкающая к придомовой территории многоквартирного дома, н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обходимая для размещения временных сооружений, наружных инженерных с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тей, а также элементов благоустройства территории общего пользования прое</w:t>
      </w:r>
      <w:r w:rsidRPr="003C6025">
        <w:rPr>
          <w:rFonts w:ascii="Times New Roman" w:hAnsi="Times New Roman" w:cs="Times New Roman"/>
          <w:sz w:val="28"/>
          <w:szCs w:val="28"/>
        </w:rPr>
        <w:t>з</w:t>
      </w:r>
      <w:r w:rsidRPr="003C6025">
        <w:rPr>
          <w:rFonts w:ascii="Times New Roman" w:hAnsi="Times New Roman" w:cs="Times New Roman"/>
          <w:sz w:val="28"/>
          <w:szCs w:val="28"/>
        </w:rPr>
        <w:t>ды и пешеходные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занные с содержанием и эксплуатацией жилого дома (здания, строения</w:t>
      </w:r>
      <w:bookmarkStart w:id="9" w:name="sub_111"/>
      <w:bookmarkEnd w:id="8"/>
      <w:r w:rsidRPr="003C6025">
        <w:rPr>
          <w:rFonts w:ascii="Times New Roman" w:hAnsi="Times New Roman" w:cs="Times New Roman"/>
          <w:sz w:val="28"/>
          <w:szCs w:val="28"/>
        </w:rPr>
        <w:t>).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"/>
      <w:r w:rsidRPr="003C6025">
        <w:rPr>
          <w:rFonts w:ascii="Times New Roman" w:hAnsi="Times New Roman" w:cs="Times New Roman"/>
          <w:sz w:val="28"/>
          <w:szCs w:val="28"/>
        </w:rPr>
        <w:t>6. 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 w:rsidRPr="003C6025">
        <w:rPr>
          <w:rFonts w:ascii="Times New Roman" w:hAnsi="Times New Roman" w:cs="Times New Roman"/>
          <w:sz w:val="28"/>
          <w:szCs w:val="28"/>
        </w:rPr>
        <w:t>7. Крупногабаритный мусор (КГМ) - вид твердых бытовых отходов (м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бель, бытовая техника, иные крупногабаритные предметы домашнего обихода), размер которых не позволяет осуществлять их временное накопление в ста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дартных контейнерах для сбора отходов объемом 0,7 куб. м или 1,1 куб. м.</w:t>
      </w:r>
    </w:p>
    <w:bookmarkEnd w:id="11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8. Ливневая канализация - инженерное сооружение, включающее систему трубопроводов, коллекторов, каналов и сооружений на них для пропуска (сбр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са, приема и отведения) сточных вод: производственных вод от полива, мытья улиц и транспортных машин; отвода поверхностных вод с территорий предпр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ятий, учреждений, организаций и из систем внутренних водостоков зданий; приема воды из дренажных систем; приема производственных вод, допуска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мых к пропуску без специальной очистки.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2"/>
      <w:r w:rsidRPr="003C6025">
        <w:rPr>
          <w:rFonts w:ascii="Times New Roman" w:hAnsi="Times New Roman" w:cs="Times New Roman"/>
          <w:sz w:val="28"/>
          <w:szCs w:val="28"/>
        </w:rPr>
        <w:t>9. Малые архитектурные формы (далее - МАФ) 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щадки для отдыха, игр детей, занятия спортом, хозяйственных нужд и т.д.), и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пользуемые для дополнения художественной композиции и организации отр</w:t>
      </w:r>
      <w:r w:rsidRPr="003C6025">
        <w:rPr>
          <w:rFonts w:ascii="Times New Roman" w:hAnsi="Times New Roman" w:cs="Times New Roman"/>
          <w:sz w:val="28"/>
          <w:szCs w:val="28"/>
        </w:rPr>
        <w:t>ы</w:t>
      </w:r>
      <w:r w:rsidRPr="003C6025">
        <w:rPr>
          <w:rFonts w:ascii="Times New Roman" w:hAnsi="Times New Roman" w:cs="Times New Roman"/>
          <w:sz w:val="28"/>
          <w:szCs w:val="28"/>
        </w:rPr>
        <w:t>тых пространств.</w:t>
      </w:r>
    </w:p>
    <w:bookmarkEnd w:id="12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10. Мусор - мелкие неоднородные сухие или влажные отходы.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>11. Несанкционированная свалка отходов - территория, используемая, но не предназначенная для размещения на ней отходов.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12. Объект улично-дорожной сети - элемент транспортной инфраструкт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ры, располагающийся на территории общего пользования, определенной "кра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ными линиями", основным назначением которого является движение транспо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та и пешеходов.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13. Объекты благоустройства - искусственные покрытия поверхности з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мельных участков, иные части поверхности земельных участков в обществе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но-деловых, жилых и рекреационных зонах, не занятые зданиями и сооруж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ниями, в том числе площади, улицы, проезды, дороги, набережные, скверы, бульвары, аллеи, внутридворовые пространства, сады, парки, пляжи, детские и спортивные площадки, площадки для размещения аттракционного оборудов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ния, хозяйственные площадки и площадки для выгула домашних животных; рассматриваемые в качестве объектов благоустройства территории особо охр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</w:t>
      </w:r>
      <w:r w:rsidRPr="003C6025">
        <w:rPr>
          <w:rFonts w:ascii="Times New Roman" w:hAnsi="Times New Roman" w:cs="Times New Roman"/>
          <w:sz w:val="28"/>
          <w:szCs w:val="28"/>
        </w:rPr>
        <w:t>б</w:t>
      </w:r>
      <w:r w:rsidRPr="003C6025">
        <w:rPr>
          <w:rFonts w:ascii="Times New Roman" w:hAnsi="Times New Roman" w:cs="Times New Roman"/>
          <w:sz w:val="28"/>
          <w:szCs w:val="28"/>
        </w:rPr>
        <w:t>служивания автомототранспортных средств, в том числе гаражи, автостоянки, парковки, автозаправочные станции, моечные комплексы; технические средс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зданий, строений и сооружений, кровли, крыльца, ограждения и защитные р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шетки, навесы, козырьки, окна, входные двери, балконы, наружные лестницы, эркеры, лоджии, карнизы, столярные изделия, ставни, водосточные трубы, 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ружные радиоэлектронные устройства, светильники, флагштоки, настенные кондиционеры и другое оборудование, пристроенное к стенам или вмонтир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ванное в них, указатели наименования улиц, номера домов; заборы, ограды (временные ограждения зоны производства работ), ворота; малые архитекту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ные формы, уличная мебель и иные объекты декоративного и рекреационного назначения, в том числе произведения монументального декоративного иску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ства (скульптуры, обелиски, стелы), памятные доски, фонтаны, бассейны, ск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мьи, беседки, эстрады, цветники; объекты оборудования детских и спортивных площадок; предметы праздничного оформления; сооружения (малые архите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турные формы) и временные нестационарные объекты, в том числе торговые объекты; отдельно расположенные объекты уличного оборудования, в том чи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</w:t>
      </w:r>
      <w:r w:rsidRPr="003C6025">
        <w:rPr>
          <w:rFonts w:ascii="Times New Roman" w:hAnsi="Times New Roman" w:cs="Times New Roman"/>
          <w:sz w:val="28"/>
          <w:szCs w:val="28"/>
        </w:rPr>
        <w:t>б</w:t>
      </w:r>
      <w:r w:rsidRPr="003C6025">
        <w:rPr>
          <w:rFonts w:ascii="Times New Roman" w:hAnsi="Times New Roman" w:cs="Times New Roman"/>
          <w:sz w:val="28"/>
          <w:szCs w:val="28"/>
        </w:rPr>
        <w:t>ло, уличные часовые установки и другие сооружения или устройства), общес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сматриваемые в качестве объектов благоустройства территории производстве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ных объектов и зон, зон инженерной инфраструктуры, зон специального назн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чения, а также соответствующие санитарно-защитные зоны; наружная часть производственных и инженерных сооружений; иные объекты, в отношении 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торых действия субъектов права регулируются установленными законодател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ством правилами и нормами благоустройства.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8"/>
      <w:r w:rsidRPr="003C6025">
        <w:rPr>
          <w:rFonts w:ascii="Times New Roman" w:hAnsi="Times New Roman" w:cs="Times New Roman"/>
          <w:sz w:val="28"/>
          <w:szCs w:val="28"/>
        </w:rPr>
        <w:t>14. Остановочная площадка - благоустроенный участок территории, пр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мыкающий к дорожному полотну, используемый для организации остановки пассажирского транспорта.</w:t>
      </w:r>
    </w:p>
    <w:bookmarkEnd w:id="13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15. Отведенная территория - часть территории поселения, предоставле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ная в установленном порядке юридическим лицам и гражданам на праве собс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венности.</w:t>
      </w:r>
      <w:bookmarkStart w:id="14" w:name="sub_120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16. Отходы производства и потребления (далее - отходы) - остатки сырья, материалов, полуфабрикатов, иных изделий или продуктов, которые образов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лись в процессе производства или потребления, а также товары (продукция), утратившие свои потребительские свойства.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"/>
      <w:bookmarkEnd w:id="14"/>
      <w:r w:rsidRPr="003C6025">
        <w:rPr>
          <w:rFonts w:ascii="Times New Roman" w:hAnsi="Times New Roman" w:cs="Times New Roman"/>
          <w:sz w:val="28"/>
          <w:szCs w:val="28"/>
        </w:rPr>
        <w:t>17. Парковка - специально обозначенное и при необходимости обустр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енное и оборудованное место, являющееся, в том числе частью автомобильной дороги и (или) примыкающее к проезжей части и (или) тротуару, обочине, э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такаде или мосту либо являющееся частью подэстакадных или подмостовых пространств, площадей и иных объектов улично-дорожной сети, зданий, стро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ний или сооружений и предназначенное для организованной стоянки тран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портных средств на платной основе или без взимания платы по решению собс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венника или иного владельца автомобильной дороги, собственника земельного участка либо собственника соответствующей части здания, строения или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оружения.</w:t>
      </w:r>
    </w:p>
    <w:bookmarkEnd w:id="15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18. Придомовая территория – земельный участок, на котором расположен данный дом, с элементами озеленения и благоустройства и иные предназначе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ные для обслуживания, эксплуатации и благоустройства данного дома объекты, расположенные на этом земельном участке: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дворовые и внутриквартальные проезды;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хозяйственные, детские и спортивные площадки;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 границах, обозначенных в инвентарном деле здания, согласно норм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тивным правовым актам органов местного самоуправления.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iCs/>
          <w:sz w:val="28"/>
          <w:szCs w:val="28"/>
        </w:rPr>
        <w:t>19.</w:t>
      </w:r>
      <w:bookmarkStart w:id="16" w:name="sub_119"/>
      <w:r w:rsidRPr="003C6025">
        <w:rPr>
          <w:rFonts w:ascii="Times New Roman" w:hAnsi="Times New Roman" w:cs="Times New Roman"/>
          <w:sz w:val="28"/>
          <w:szCs w:val="28"/>
        </w:rPr>
        <w:t xml:space="preserve"> Прилегающая территория - часть территории, примыкающая к отв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денной и дополнительно закрепленная для благоустройства в порядке, пред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смотренном настоящими Правилами.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4"/>
      <w:r w:rsidRPr="003C6025">
        <w:rPr>
          <w:rFonts w:ascii="Times New Roman" w:hAnsi="Times New Roman" w:cs="Times New Roman"/>
          <w:sz w:val="28"/>
          <w:szCs w:val="28"/>
        </w:rPr>
        <w:t>20. Содержание территории - комплекс мероприятий, проводимых на 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веденной и прилегающей территориях, связанных с уборкой территории, оч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сткой и восстановлением решеток ливневой канализации, поддержанием в чи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тоте и проведением своевременного ремонта фасадов зданий, строений, соор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 xml:space="preserve">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иных объектов недвижимости, находящихся на земельном участке и явля</w:t>
      </w:r>
      <w:r w:rsidRPr="003C6025">
        <w:rPr>
          <w:rFonts w:ascii="Times New Roman" w:hAnsi="Times New Roman" w:cs="Times New Roman"/>
          <w:sz w:val="28"/>
          <w:szCs w:val="28"/>
        </w:rPr>
        <w:t>ю</w:t>
      </w:r>
      <w:r w:rsidRPr="003C6025">
        <w:rPr>
          <w:rFonts w:ascii="Times New Roman" w:hAnsi="Times New Roman" w:cs="Times New Roman"/>
          <w:sz w:val="28"/>
          <w:szCs w:val="28"/>
        </w:rPr>
        <w:t>щихся объектами благоустройства, в соответствии с действующим законод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тельством.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5"/>
      <w:bookmarkEnd w:id="17"/>
      <w:r w:rsidRPr="003C6025">
        <w:rPr>
          <w:rFonts w:ascii="Times New Roman" w:hAnsi="Times New Roman" w:cs="Times New Roman"/>
          <w:sz w:val="28"/>
          <w:szCs w:val="28"/>
        </w:rPr>
        <w:t>21.Стоянка автотранспорта (далее - автостоянка) - сооружение или ог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роженная открытая площадка, предназначенная для длительного хранения (ст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янки) автомобилей.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6"/>
      <w:bookmarkEnd w:id="18"/>
      <w:r w:rsidRPr="003C6025">
        <w:rPr>
          <w:rFonts w:ascii="Times New Roman" w:hAnsi="Times New Roman" w:cs="Times New Roman"/>
          <w:sz w:val="28"/>
          <w:szCs w:val="28"/>
        </w:rPr>
        <w:t>22.Строительный мусор - отходы, образующиеся в результате строител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ства, текущего и капитального ремонта зданий, сооружений, жилых и нежилых помещений.</w:t>
      </w:r>
      <w:bookmarkStart w:id="20" w:name="sub_127"/>
      <w:bookmarkEnd w:id="19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23.Твердые бытовые отходы (ТБО) - твердые отходы потребления, обр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зующиеся в результате жизнедеятельности людей.</w:t>
      </w:r>
    </w:p>
    <w:bookmarkEnd w:id="16"/>
    <w:bookmarkEnd w:id="2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25">
        <w:rPr>
          <w:rFonts w:ascii="Times New Roman" w:hAnsi="Times New Roman" w:cs="Times New Roman"/>
          <w:color w:val="000000"/>
          <w:sz w:val="28"/>
          <w:szCs w:val="28"/>
        </w:rPr>
        <w:t>24.Территории общего пользования – территории, которыми беспрепя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ственно пользуется неограниченный круг лиц (в том числе площади, улицы, проезды, набережные, скверы, бульвары, парки);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21" w:name="sub_128"/>
      <w:bookmarkEnd w:id="9"/>
      <w:r w:rsidRPr="003C6025">
        <w:rPr>
          <w:rFonts w:ascii="Times New Roman" w:hAnsi="Times New Roman" w:cs="Times New Roman"/>
          <w:sz w:val="28"/>
          <w:szCs w:val="28"/>
        </w:rPr>
        <w:t>25.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гического и санитарно-эпидемиологического благополучия населения и охрану окружающей среды.</w:t>
      </w:r>
      <w:bookmarkEnd w:id="21"/>
      <w:r w:rsidRPr="003C602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26. Улично-дорожная сеть - система транспортной инфраструктуры пос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ления,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поселения, так и выходы на внешние направления за пределы поселения. Улично-дорожная сеть связывает между собой все элеме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ты планировочной структуры поселений, а также объекты внутри планирово</w:t>
      </w:r>
      <w:r w:rsidRPr="003C6025">
        <w:rPr>
          <w:rFonts w:ascii="Times New Roman" w:hAnsi="Times New Roman" w:cs="Times New Roman"/>
          <w:sz w:val="28"/>
          <w:szCs w:val="28"/>
        </w:rPr>
        <w:t>ч</w:t>
      </w:r>
      <w:r w:rsidRPr="003C6025">
        <w:rPr>
          <w:rFonts w:ascii="Times New Roman" w:hAnsi="Times New Roman" w:cs="Times New Roman"/>
          <w:sz w:val="28"/>
          <w:szCs w:val="28"/>
        </w:rPr>
        <w:t>ных районов. Понятия объектов улично-дорожной сети применяются в насто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 xml:space="preserve">щих Правилах в соответствии с нормами </w:t>
      </w:r>
      <w:hyperlink r:id="rId10" w:history="1">
        <w:r w:rsidRPr="003C6025">
          <w:rPr>
            <w:rFonts w:ascii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C602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Федерации".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25">
        <w:rPr>
          <w:rFonts w:ascii="Times New Roman" w:hAnsi="Times New Roman" w:cs="Times New Roman"/>
          <w:b/>
          <w:sz w:val="28"/>
          <w:szCs w:val="28"/>
        </w:rPr>
        <w:t>2. Требования к содержанию и благоустройству</w:t>
      </w:r>
    </w:p>
    <w:p w:rsidR="003C6025" w:rsidRPr="003C6025" w:rsidRDefault="003C6025" w:rsidP="003C602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25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  <w:bookmarkStart w:id="22" w:name="sub_130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2.1. 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поселения (м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ниципального образования), в том числе и на территориях жилых домов инд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видуальной застройки.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"/>
      <w:bookmarkEnd w:id="22"/>
      <w:r w:rsidRPr="003C6025">
        <w:rPr>
          <w:rFonts w:ascii="Times New Roman" w:hAnsi="Times New Roman" w:cs="Times New Roman"/>
          <w:sz w:val="28"/>
          <w:szCs w:val="28"/>
        </w:rPr>
        <w:t>2.2. Благоустройство территории поселения заключается в проведении мероприятий, обеспечивающих: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1"/>
      <w:bookmarkEnd w:id="23"/>
      <w:r w:rsidRPr="003C6025">
        <w:rPr>
          <w:rFonts w:ascii="Times New Roman" w:hAnsi="Times New Roman" w:cs="Times New Roman"/>
          <w:sz w:val="28"/>
          <w:szCs w:val="28"/>
        </w:rPr>
        <w:t>1) размещение урн в местах общего пользования для сбора и временного хранения отходов и мусора, соблюдение режимов уборки, мытья и дезинфе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ции данных объектов, своевременный вывоз в установленные места и размещ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 xml:space="preserve">ние (утилизация, переработка) отходов и мусора, организацию раздельного 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сбора отходов потребления физическими и юридическими лицами всех орган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зационно-правовых форм;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12"/>
      <w:bookmarkEnd w:id="24"/>
      <w:r w:rsidRPr="003C6025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жений (мостов, дамб, путепроводов и т.д.), объектов уличного освещения, 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лых архитектурных форм и других объектов благоустройства;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13"/>
      <w:bookmarkEnd w:id="25"/>
      <w:r w:rsidRPr="003C6025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оружений и их элементов;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4"/>
      <w:bookmarkEnd w:id="26"/>
      <w:r w:rsidRPr="003C6025">
        <w:rPr>
          <w:rFonts w:ascii="Times New Roman" w:hAnsi="Times New Roman" w:cs="Times New Roman"/>
          <w:sz w:val="28"/>
          <w:szCs w:val="28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тах захоронения (кладбищах), парках, рынках, работ во время проведения ма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совых мероприятий;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15"/>
      <w:bookmarkEnd w:id="27"/>
      <w:r w:rsidRPr="003C6025">
        <w:rPr>
          <w:rFonts w:ascii="Times New Roman" w:hAnsi="Times New Roman" w:cs="Times New Roman"/>
          <w:sz w:val="28"/>
          <w:szCs w:val="28"/>
        </w:rPr>
        <w:t>5) уборку, полив, подметание территорий, в зимнее время года - уборку снега, очистку от мусора родников, ручьев, канав, лотков, ливневой канализ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ции и других водопроводных устройств;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16"/>
      <w:bookmarkEnd w:id="28"/>
      <w:r w:rsidRPr="003C6025">
        <w:rPr>
          <w:rFonts w:ascii="Times New Roman" w:hAnsi="Times New Roman" w:cs="Times New Roman"/>
          <w:sz w:val="28"/>
          <w:szCs w:val="28"/>
        </w:rPr>
        <w:t>6) озеленение поселенческих территорий, а также содержание зеленых насаждений, в том числе кошение травы, обрезку деревьев и кустарников;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17"/>
      <w:bookmarkEnd w:id="29"/>
      <w:r w:rsidRPr="003C6025">
        <w:rPr>
          <w:rFonts w:ascii="Times New Roman" w:hAnsi="Times New Roman" w:cs="Times New Roman"/>
          <w:sz w:val="28"/>
          <w:szCs w:val="28"/>
        </w:rPr>
        <w:t>7) предотвращение загрязнения территории поселения жидкими, сыпуч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ми и иными веществами при их транспортировке, выноса грязи на улицы 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шинами, механизмами, иной техникой с территории производства работ и грунтовых дорог.</w:t>
      </w:r>
      <w:bookmarkStart w:id="31" w:name="sub_132"/>
      <w:bookmarkEnd w:id="30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2.3. Физические и юридические лица всех организационно-правовых форм:</w:t>
      </w:r>
    </w:p>
    <w:bookmarkEnd w:id="31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1) обеспечивают в соответствии с настоящими Правилами содержание отведенной территории и объектов благоустройства своими силами и средств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ми либо путем заключения договоров со специализированными организациями;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24"/>
      <w:r w:rsidRPr="003C6025">
        <w:rPr>
          <w:rFonts w:ascii="Times New Roman" w:hAnsi="Times New Roman" w:cs="Times New Roman"/>
          <w:sz w:val="28"/>
          <w:szCs w:val="28"/>
        </w:rPr>
        <w:t>2) информируют соответствующие органы о случаях причинения ущерба объектам собственности;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25"/>
      <w:bookmarkEnd w:id="32"/>
      <w:r w:rsidRPr="003C6025">
        <w:rPr>
          <w:rFonts w:ascii="Times New Roman" w:hAnsi="Times New Roman" w:cs="Times New Roman"/>
          <w:sz w:val="28"/>
          <w:szCs w:val="28"/>
        </w:rPr>
        <w:t>3) производят окраску фасада здания и сооружения;</w:t>
      </w:r>
    </w:p>
    <w:bookmarkEnd w:id="33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4) выполняют благоустройство земельных участков на отведенной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тории;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5 при применении открытых водоотводящих устройств осуществляют очистку канав, кюветов, лотков с последующим вывозом мусора;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6) обязаны осуществлять проведение земляных работ в соответствии с </w:t>
      </w:r>
      <w:hyperlink r:id="rId12" w:history="1">
        <w:r w:rsidRPr="003C6025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их подготовки и проведения.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7) содержат вывески в технически исправном состоянии;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3"/>
      <w:r w:rsidRPr="003C6025">
        <w:rPr>
          <w:rFonts w:ascii="Times New Roman" w:hAnsi="Times New Roman" w:cs="Times New Roman"/>
          <w:sz w:val="28"/>
          <w:szCs w:val="28"/>
        </w:rPr>
        <w:t>2.4. Физические и юридические лица всех организационно-правовых форм имеют право: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31"/>
      <w:bookmarkEnd w:id="34"/>
      <w:r w:rsidRPr="003C6025">
        <w:rPr>
          <w:rFonts w:ascii="Times New Roman" w:hAnsi="Times New Roman" w:cs="Times New Roman"/>
          <w:sz w:val="28"/>
          <w:szCs w:val="28"/>
        </w:rPr>
        <w:t>1) производить в соответствии с проектной документацией ремонтные и строительные работы на территории по согласованию с уполномоченными 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ганами;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32"/>
      <w:bookmarkEnd w:id="35"/>
      <w:r w:rsidRPr="003C6025">
        <w:rPr>
          <w:rFonts w:ascii="Times New Roman" w:hAnsi="Times New Roman" w:cs="Times New Roman"/>
          <w:sz w:val="28"/>
          <w:szCs w:val="28"/>
        </w:rPr>
        <w:t>2) участвовать в социально значимых работах, выполняемых в рамках решения органами местного самоуправления вопросов организации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ройства, объединяться для проведения работ по содержанию территорий;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33"/>
      <w:bookmarkEnd w:id="36"/>
      <w:r w:rsidRPr="003C6025">
        <w:rPr>
          <w:rFonts w:ascii="Times New Roman" w:hAnsi="Times New Roman" w:cs="Times New Roman"/>
          <w:sz w:val="28"/>
          <w:szCs w:val="28"/>
        </w:rPr>
        <w:t>3) получать информацию уполномоченных органов по вопросам благоу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тройства территории поселения;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34"/>
      <w:bookmarkEnd w:id="37"/>
      <w:r w:rsidRPr="003C6025">
        <w:rPr>
          <w:rFonts w:ascii="Times New Roman" w:hAnsi="Times New Roman" w:cs="Times New Roman"/>
          <w:sz w:val="28"/>
          <w:szCs w:val="28"/>
        </w:rPr>
        <w:lastRenderedPageBreak/>
        <w:t>4) участвовать в смотрах, конкурсах, иных массовых мероприятиях по содержанию территории поселения;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35"/>
      <w:bookmarkEnd w:id="38"/>
      <w:r w:rsidRPr="003C6025">
        <w:rPr>
          <w:rFonts w:ascii="Times New Roman" w:hAnsi="Times New Roman" w:cs="Times New Roman"/>
          <w:sz w:val="28"/>
          <w:szCs w:val="28"/>
        </w:rPr>
        <w:t>5) делать добровольные пожертвования и взносы на содержание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рии поселения.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"/>
      <w:bookmarkEnd w:id="39"/>
      <w:r w:rsidRPr="003C6025">
        <w:rPr>
          <w:rFonts w:ascii="Times New Roman" w:hAnsi="Times New Roman" w:cs="Times New Roman"/>
          <w:sz w:val="28"/>
          <w:szCs w:val="28"/>
        </w:rPr>
        <w:t>2.5. На всей территории поселения  запрещается:</w:t>
      </w:r>
    </w:p>
    <w:bookmarkEnd w:id="4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1) складирование, размещение мусора, в том числе образовавшегося во время ремонта, снега, грунта вне специально отведенных для этого мест;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2) сжигание мусора,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включая внутренние те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ритории предприятий и жилых домов индивидуальной застройки;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 ли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невую канализацию;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4) размещение объектов различного назначения на газонах, цветниках, детских, спортивных площадках, в арках зданий, на тротуарах;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5) размещение витрин, лотков и других объектов с реализуемой проду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цией, торговля на обочинах автомобильных дорог общего пользования, газонах, тротуарах, остановках общественного транспорта и других неустановленных местах;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8"/>
      <w:r w:rsidRPr="003C6025">
        <w:rPr>
          <w:rFonts w:ascii="Times New Roman" w:hAnsi="Times New Roman" w:cs="Times New Roman"/>
          <w:sz w:val="28"/>
          <w:szCs w:val="28"/>
        </w:rPr>
        <w:t>6) самовольная установка временных нестационарных объектов;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9"/>
      <w:bookmarkEnd w:id="41"/>
      <w:r w:rsidRPr="003C6025">
        <w:rPr>
          <w:rFonts w:ascii="Times New Roman" w:hAnsi="Times New Roman" w:cs="Times New Roman"/>
          <w:sz w:val="28"/>
          <w:szCs w:val="28"/>
        </w:rPr>
        <w:t>7) мойка загрязненных транспортных средств вне специально отведенных для этого мест;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15"/>
      <w:bookmarkEnd w:id="42"/>
      <w:r w:rsidRPr="003C6025">
        <w:rPr>
          <w:rFonts w:ascii="Times New Roman" w:hAnsi="Times New Roman" w:cs="Times New Roman"/>
          <w:sz w:val="28"/>
          <w:szCs w:val="28"/>
        </w:rPr>
        <w:t>8) сброс снега и мусора в дождеприемные колодцы ливневой канализ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ции;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16"/>
      <w:bookmarkEnd w:id="43"/>
      <w:r w:rsidRPr="003C6025">
        <w:rPr>
          <w:rFonts w:ascii="Times New Roman" w:hAnsi="Times New Roman" w:cs="Times New Roman"/>
          <w:sz w:val="28"/>
          <w:szCs w:val="28"/>
        </w:rPr>
        <w:t>9) складирование на землях общего пользования строительных матери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лов (плиты перекрытия, песок, щебень, поддоны, кирпич и др.), угля, дров;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17"/>
      <w:bookmarkEnd w:id="44"/>
      <w:r w:rsidRPr="003C6025">
        <w:rPr>
          <w:rFonts w:ascii="Times New Roman" w:hAnsi="Times New Roman" w:cs="Times New Roman"/>
          <w:sz w:val="28"/>
          <w:szCs w:val="28"/>
        </w:rPr>
        <w:t>10) возведение и установка блоков и иных ограждений территорий, пр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пятствующих проезду специального транспорта;</w:t>
      </w:r>
    </w:p>
    <w:bookmarkEnd w:id="45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11) захламление отведенной и прилегающей территории, территорий;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12) самовольное размещение афиш, объявлений, вывесок, агитационных и информационных материалов, указателей на стенах зданий, строений, соор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жений, опорах наружного освещения и контактной сети, деревьях, кустарниках, остановочных пунктах, рекламных конструкциях, объектах внешнего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13) раскапывание участков на землях общего пользования под огороды без оформления прав на земельный участок.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3. Содержание прилегающей территории 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3.1. Границы прилегающей территории определяются с учетом докуме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тации по планировке территории, утвержденной в соответствии с требованиями законодательства о градостроительной деятельности, документов государс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венного кадастрового учета и документов, подтверждающих право собственн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сти, владения, пользования зданием, строением, сооружением, земельным уч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стком.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  Границы прилегающей территории определяются в соответствии со следующими требованиями: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>3.2.1. в состав границ прилегающей территории не могут быть включены: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б) земельные участки, занятые автомобильными дорогами общего пол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зования;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в) парки, скверы, бульвары, набережные, береговые полосы водных об</w:t>
      </w:r>
      <w:r w:rsidRPr="003C6025">
        <w:rPr>
          <w:rFonts w:ascii="Times New Roman" w:hAnsi="Times New Roman" w:cs="Times New Roman"/>
          <w:sz w:val="28"/>
          <w:szCs w:val="28"/>
        </w:rPr>
        <w:t>ъ</w:t>
      </w:r>
      <w:r w:rsidRPr="003C6025">
        <w:rPr>
          <w:rFonts w:ascii="Times New Roman" w:hAnsi="Times New Roman" w:cs="Times New Roman"/>
          <w:sz w:val="28"/>
          <w:szCs w:val="28"/>
        </w:rPr>
        <w:t>ектов общего пользования, а также иные территории, содержание которых я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ляется обязанностью правообладателя в соответствии с законодательством Ро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3.2.2. в отношении каждого здания, строения, сооружения, земельного участка могут быть установлены границы только одной прилегающей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рии, в том числе границы, имеющие один замкнутый контур или несколько замкнутых контуров;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3.2.3.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фраструктуры, обеспечивает исключительно функционирование другого зд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ния, строения, сооружения, земельного участка, в отношении которого опред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ляются границы прилегающей территории, не допускается;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3.2.4. пересечение границ прилегающих территорий не допускается;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3.2.5. внутренняя часть границ прилегающей территории устанавливается по границе здания, строения, сооружения, земельного участка, в отношении 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торого определяются границы прилегающей территории.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3.2.6. Утверждение схем границ прилегающей территории и внесение в них изменений на территории сельского поселения осуществляется админис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 xml:space="preserve">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3C60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C602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3.3. Минимальная площадь прилегающей территории составляет 250 кв.м.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Площадь прилегающей территории может быть уменьшена менее уст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новленной минимальной площади прилегающей территории при утверждении схемы прилегающей территории в связи с фактической невозможностью её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блюдения ввиду требований пункта 3.2. настоящих Правил.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3.4. Максимальная площадь прилегающей территории составляет 50 % от площади здания, строения, сооружения, земельного участка, в отношении кот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рого определяются границы прилегающей территории.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3.5. Площадь прилегающей территории не может превышать установле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ного значения максимальной площади прилегающей территории.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3.6. Конкретные границы прилегающей территории отображаются на схемах границ прилегающих территорий, подготовка которых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3C6025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области, на бумажном носителе и (или) в форме электронного документа. Сх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мы границ нескольких прилегающих территорий или всех прилегающих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торий на территории сельского поселения могут быть подготовлены в форме одного электронного документа.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3.7. Информация об определенных (измененных) границах прилегающих территорий доводится до сведения собственников и (или) иных законных вл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дельцев зданий, строений, сооружений, земельных участков, а также лиц, 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ветственных за эксплуатацию зданий, строений, сооружений, путем размещ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 утвержденных (измененных) схем границ прилегающих территорий на официальном сайте муниципального образования в информационно-телекоммуникационной сети «Интернет» не позднее одного месяца со дня ее утверждения (изменения).»</w:t>
      </w:r>
      <w:r w:rsidRPr="003C6025">
        <w:rPr>
          <w:rFonts w:ascii="Times New Roman" w:hAnsi="Times New Roman" w:cs="Times New Roman"/>
          <w:sz w:val="28"/>
          <w:szCs w:val="28"/>
        </w:rPr>
        <w:cr/>
      </w: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4.Порядок участия юридических и физических лиц в содержании и благоустройстве прилегающих территорий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4.1. Физические и юридические лица участвуют в благоустройстве прил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гающих территорий в порядке, предусмотренном настоящими Правилами.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Для определения степени участия за физическими и юридическими лиц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ми, индивидуальными предпринимателями в целях благоустройства закрепл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ется прилегающая территория.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8"/>
      <w:r w:rsidRPr="003C6025">
        <w:rPr>
          <w:rFonts w:ascii="Times New Roman" w:hAnsi="Times New Roman" w:cs="Times New Roman"/>
          <w:sz w:val="28"/>
          <w:szCs w:val="28"/>
        </w:rPr>
        <w:t>4.2. При закреплении прилегающей территории ее размер определяется от границ отведенной территории, исходя из следующих параметров: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81"/>
      <w:bookmarkEnd w:id="46"/>
      <w:r w:rsidRPr="003C6025">
        <w:rPr>
          <w:rFonts w:ascii="Times New Roman" w:hAnsi="Times New Roman" w:cs="Times New Roman"/>
          <w:sz w:val="28"/>
          <w:szCs w:val="28"/>
        </w:rPr>
        <w:t>1) Для отдельно стоящих временных нестационарных объектов мелк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розничной торговли, бытового обслуживания и услуг (киосков, торговых ост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новочных комплексов, павильонов, и др.), расположенных:</w:t>
      </w:r>
    </w:p>
    <w:bookmarkEnd w:id="47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на жилых территориях - 25 метров по периметру, за исключением з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мельного участка, входящего в состав общего имущества собственников пом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щений в многоквартирных домах;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на территории общего пользования - 25 метров по периметру;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на производственных территориях - 10 метров по периметру;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на посадочных площадках общественного транспорта - 25 метров по п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риметру, а также 0,5 метра лотка дороги;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на прочих территориях - 10 метров по периметру.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82"/>
      <w:r w:rsidRPr="003C6025">
        <w:rPr>
          <w:rFonts w:ascii="Times New Roman" w:hAnsi="Times New Roman" w:cs="Times New Roman"/>
          <w:sz w:val="28"/>
          <w:szCs w:val="28"/>
        </w:rPr>
        <w:t>2) Для индивидуальных жилых домов - 10 метров по периметру усадьбы, а со стороны въезда (входа) - до проезжей части дороги.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83"/>
      <w:bookmarkEnd w:id="48"/>
      <w:r w:rsidRPr="003C6025">
        <w:rPr>
          <w:rFonts w:ascii="Times New Roman" w:hAnsi="Times New Roman" w:cs="Times New Roman"/>
          <w:sz w:val="28"/>
          <w:szCs w:val="28"/>
        </w:rPr>
        <w:t>3) Для многоквартирных домов (за исключением нежилых помещений в многоквартирных домах) - в пределах границ придомовой и дворовой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рии. В случае наложения прилегающих и дворовых территорий многокварти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ных домов друг на друга граница благоустройства территории определяется пропорционально общей площади помещений жилых домов.</w:t>
      </w:r>
    </w:p>
    <w:bookmarkEnd w:id="49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При наличии в этой зоне дороги, за исключением дворовых проездов, территория определяется до края проезжей части дороги.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84"/>
      <w:r w:rsidRPr="003C6025">
        <w:rPr>
          <w:rFonts w:ascii="Times New Roman" w:hAnsi="Times New Roman" w:cs="Times New Roman"/>
          <w:sz w:val="28"/>
          <w:szCs w:val="28"/>
        </w:rPr>
        <w:t>4) Для нежилых помещений многоквартирного дома, не относящихся к общему имуществу, в том числе встроенных и пристроенных нежилых пом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щений: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841"/>
      <w:bookmarkEnd w:id="50"/>
      <w:r w:rsidRPr="003C6025">
        <w:rPr>
          <w:rFonts w:ascii="Times New Roman" w:hAnsi="Times New Roman" w:cs="Times New Roman"/>
          <w:sz w:val="28"/>
          <w:szCs w:val="28"/>
        </w:rPr>
        <w:t>4.1. в длину - по длине занимаемых нежилых помещений;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842"/>
      <w:bookmarkEnd w:id="51"/>
      <w:r w:rsidRPr="003C6025">
        <w:rPr>
          <w:rFonts w:ascii="Times New Roman" w:hAnsi="Times New Roman" w:cs="Times New Roman"/>
          <w:sz w:val="28"/>
          <w:szCs w:val="28"/>
        </w:rPr>
        <w:t>4.2. по ширине:</w:t>
      </w:r>
    </w:p>
    <w:bookmarkEnd w:id="52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а) в случае размещения нежилого помещения с фасадной стороны здания - до края проезжей части дороги;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б) в иных случаях - с учетом территорий в соответствии с подпунктом 3 настоящего пункта. </w:t>
      </w:r>
      <w:bookmarkStart w:id="53" w:name="sub_1385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>5) Для нежилых зданий: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851"/>
      <w:bookmarkEnd w:id="53"/>
      <w:r w:rsidRPr="003C6025">
        <w:rPr>
          <w:rFonts w:ascii="Times New Roman" w:hAnsi="Times New Roman" w:cs="Times New Roman"/>
          <w:sz w:val="28"/>
          <w:szCs w:val="28"/>
        </w:rPr>
        <w:t>5.1. по длине - на длину здания плюс половина санитарного разрыва с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седними зданиями, в случае отсутствия соседних зданий - 25 метров;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852"/>
      <w:bookmarkEnd w:id="54"/>
      <w:r w:rsidRPr="003C6025">
        <w:rPr>
          <w:rFonts w:ascii="Times New Roman" w:hAnsi="Times New Roman" w:cs="Times New Roman"/>
          <w:sz w:val="28"/>
          <w:szCs w:val="28"/>
        </w:rPr>
        <w:t>5.2. по ширине - от фасада здания до края проезжей части дороги</w:t>
      </w:r>
      <w:bookmarkEnd w:id="55"/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86"/>
      <w:r w:rsidRPr="003C6025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ограждение, - 25 метров от ограждения по периметру.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87"/>
      <w:bookmarkEnd w:id="56"/>
      <w:r w:rsidRPr="003C6025">
        <w:rPr>
          <w:rFonts w:ascii="Times New Roman" w:hAnsi="Times New Roman" w:cs="Times New Roman"/>
          <w:sz w:val="28"/>
          <w:szCs w:val="28"/>
        </w:rPr>
        <w:t>7) Для автостоянок - 25 метров по периметру.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388"/>
      <w:bookmarkEnd w:id="57"/>
      <w:r w:rsidRPr="003C6025">
        <w:rPr>
          <w:rFonts w:ascii="Times New Roman" w:hAnsi="Times New Roman" w:cs="Times New Roman"/>
          <w:sz w:val="28"/>
          <w:szCs w:val="28"/>
        </w:rPr>
        <w:t>8) Для промышленных объектов - 50 метров от ограждения по периметру.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389"/>
      <w:bookmarkEnd w:id="58"/>
      <w:r w:rsidRPr="003C6025">
        <w:rPr>
          <w:rFonts w:ascii="Times New Roman" w:hAnsi="Times New Roman" w:cs="Times New Roman"/>
          <w:sz w:val="28"/>
          <w:szCs w:val="28"/>
        </w:rPr>
        <w:t>9) Для строительных объектов - 15 метров от ограждения по периметру.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3810"/>
      <w:bookmarkEnd w:id="59"/>
      <w:r w:rsidRPr="003C6025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подстанции, зданий и сооружений инженерно-технического назначения на территориях о</w:t>
      </w:r>
      <w:r w:rsidRPr="003C6025">
        <w:rPr>
          <w:rFonts w:ascii="Times New Roman" w:hAnsi="Times New Roman" w:cs="Times New Roman"/>
          <w:sz w:val="28"/>
          <w:szCs w:val="28"/>
        </w:rPr>
        <w:t>б</w:t>
      </w:r>
      <w:r w:rsidRPr="003C6025">
        <w:rPr>
          <w:rFonts w:ascii="Times New Roman" w:hAnsi="Times New Roman" w:cs="Times New Roman"/>
          <w:sz w:val="28"/>
          <w:szCs w:val="28"/>
        </w:rPr>
        <w:t>щего пользования - 5 метров по периметру.</w:t>
      </w:r>
      <w:bookmarkEnd w:id="60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4.3. Границы прилегающей территории определяются в соответствии со следующими требованиями: 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39"/>
      <w:r w:rsidRPr="003C6025">
        <w:rPr>
          <w:rFonts w:ascii="Times New Roman" w:hAnsi="Times New Roman" w:cs="Times New Roman"/>
          <w:sz w:val="28"/>
          <w:szCs w:val="28"/>
        </w:rPr>
        <w:t>4.3.1. Благоустройство территорий, не закрепленных за юридическими, физическими лицами осуществляется администрацией поселения в соответс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вии с установленными полномочиями и в пределах средств, предусмотренных на эти цели местным бюджетом.</w:t>
      </w:r>
      <w:bookmarkStart w:id="62" w:name="sub_140"/>
      <w:bookmarkEnd w:id="61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4.3.2. Работы по благоустройству и содержанию прилегающих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рий осуществляют: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01"/>
      <w:bookmarkEnd w:id="62"/>
      <w:r w:rsidRPr="003C6025">
        <w:rPr>
          <w:rFonts w:ascii="Times New Roman" w:hAnsi="Times New Roman" w:cs="Times New Roman"/>
          <w:sz w:val="28"/>
          <w:szCs w:val="28"/>
        </w:rPr>
        <w:t>1) на придомовых и дворовых территориях многоквартирных домов - 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ганизации, обслуживающие жилищный фонд, если собственниками заключен договор на управление/эксплуатацию многоквартирным домом. При отсутствии такого договора - собственники помещений в доме;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04"/>
      <w:bookmarkEnd w:id="63"/>
      <w:r w:rsidRPr="003C6025">
        <w:rPr>
          <w:rFonts w:ascii="Times New Roman" w:hAnsi="Times New Roman" w:cs="Times New Roman"/>
          <w:sz w:val="28"/>
          <w:szCs w:val="28"/>
        </w:rPr>
        <w:t>2) на неиспользуемых и неосваиваемых длительное время территориях, территориях после сноса строений - администрация поселения;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05"/>
      <w:bookmarkEnd w:id="64"/>
      <w:r w:rsidRPr="003C6025">
        <w:rPr>
          <w:rFonts w:ascii="Times New Roman" w:hAnsi="Times New Roman" w:cs="Times New Roman"/>
          <w:sz w:val="28"/>
          <w:szCs w:val="28"/>
        </w:rPr>
        <w:t>3) на территориях, где ведется строительство или производятся планир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вочные, подготовительные работы, и прилегающих к ним территориях (на все время строительства или проведения работ) - организации, ведущие строител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ство, производящие работы;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06"/>
      <w:bookmarkEnd w:id="65"/>
      <w:r w:rsidRPr="003C6025">
        <w:rPr>
          <w:rFonts w:ascii="Times New Roman" w:hAnsi="Times New Roman" w:cs="Times New Roman"/>
          <w:sz w:val="28"/>
          <w:szCs w:val="28"/>
        </w:rPr>
        <w:t>4) на территориях, прилегающих к временным нестационарным объектам, - собственники данных объектов;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07"/>
      <w:bookmarkEnd w:id="66"/>
      <w:r w:rsidRPr="003C6025">
        <w:rPr>
          <w:rFonts w:ascii="Times New Roman" w:hAnsi="Times New Roman" w:cs="Times New Roman"/>
          <w:sz w:val="28"/>
          <w:szCs w:val="28"/>
        </w:rPr>
        <w:t>5) на участках теплотрасс, воздушных линий электропередачи, газопр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водов и других инженерных коммуникаций - собственники, а в случае их 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сутствия - владельцы и пользователи;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08"/>
      <w:bookmarkEnd w:id="67"/>
      <w:r w:rsidRPr="003C6025">
        <w:rPr>
          <w:rFonts w:ascii="Times New Roman" w:hAnsi="Times New Roman" w:cs="Times New Roman"/>
          <w:sz w:val="28"/>
          <w:szCs w:val="28"/>
        </w:rPr>
        <w:t>6) на территориях гаражно-строительных, гаражных кооперативов - соо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ветствующие кооперативы;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09"/>
      <w:bookmarkEnd w:id="68"/>
      <w:r w:rsidRPr="003C6025">
        <w:rPr>
          <w:rFonts w:ascii="Times New Roman" w:hAnsi="Times New Roman" w:cs="Times New Roman"/>
          <w:sz w:val="28"/>
          <w:szCs w:val="28"/>
        </w:rPr>
        <w:t>7) на территориях садоводческих объединений граждан - соответству</w:t>
      </w:r>
      <w:r w:rsidRPr="003C6025">
        <w:rPr>
          <w:rFonts w:ascii="Times New Roman" w:hAnsi="Times New Roman" w:cs="Times New Roman"/>
          <w:sz w:val="28"/>
          <w:szCs w:val="28"/>
        </w:rPr>
        <w:t>ю</w:t>
      </w:r>
      <w:r w:rsidRPr="003C6025">
        <w:rPr>
          <w:rFonts w:ascii="Times New Roman" w:hAnsi="Times New Roman" w:cs="Times New Roman"/>
          <w:sz w:val="28"/>
          <w:szCs w:val="28"/>
        </w:rPr>
        <w:t>щие объединения;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010"/>
      <w:bookmarkEnd w:id="69"/>
      <w:r w:rsidRPr="003C6025">
        <w:rPr>
          <w:rFonts w:ascii="Times New Roman" w:hAnsi="Times New Roman" w:cs="Times New Roman"/>
          <w:sz w:val="28"/>
          <w:szCs w:val="28"/>
        </w:rPr>
        <w:t>8) на тротуарах</w:t>
      </w:r>
      <w:bookmarkEnd w:id="70"/>
      <w:r w:rsidRPr="003C6025">
        <w:rPr>
          <w:rFonts w:ascii="Times New Roman" w:hAnsi="Times New Roman" w:cs="Times New Roman"/>
          <w:sz w:val="28"/>
          <w:szCs w:val="28"/>
        </w:rPr>
        <w:t xml:space="preserve"> придомовых территорий, въездах во дворы, пешеходных дорожках, расположенных на придомовых территориях, - организации, осущ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ствляющие управлении/эксплуатацию многоквартирных домов либо собстве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ники помещений в многоквартирных домах;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013"/>
      <w:r w:rsidRPr="003C6025">
        <w:rPr>
          <w:rFonts w:ascii="Times New Roman" w:hAnsi="Times New Roman" w:cs="Times New Roman"/>
          <w:sz w:val="28"/>
          <w:szCs w:val="28"/>
        </w:rPr>
        <w:lastRenderedPageBreak/>
        <w:t>9) на объектах озеленения (парки, скверы, бульвары, газоны), в том числе расположенных на них тротуарах, пешеходных зонах, лестничных сходах - 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ганизации, обслуживающие данные объекты озеленения;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4021"/>
      <w:bookmarkEnd w:id="71"/>
      <w:r w:rsidRPr="003C6025">
        <w:rPr>
          <w:rFonts w:ascii="Times New Roman" w:hAnsi="Times New Roman" w:cs="Times New Roman"/>
          <w:sz w:val="28"/>
          <w:szCs w:val="28"/>
        </w:rPr>
        <w:t>10) на территориях, прилегающих к трансформаторным и распредел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тельным подстанциям, другим инженерным сооружениям, работающим в авт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4022"/>
      <w:bookmarkEnd w:id="72"/>
      <w:r w:rsidRPr="003C6025">
        <w:rPr>
          <w:rFonts w:ascii="Times New Roman" w:hAnsi="Times New Roman" w:cs="Times New Roman"/>
          <w:sz w:val="28"/>
          <w:szCs w:val="28"/>
        </w:rPr>
        <w:t>11) на территориях (внутризаводских, внутридворовых) организаций, подъездов к ним - администрации организаций в собственности, владении 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торых находятся строения, расположенные на указанных территориях;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4024"/>
      <w:bookmarkEnd w:id="73"/>
      <w:r w:rsidRPr="003C6025">
        <w:rPr>
          <w:rFonts w:ascii="Times New Roman" w:hAnsi="Times New Roman" w:cs="Times New Roman"/>
          <w:sz w:val="28"/>
          <w:szCs w:val="28"/>
        </w:rPr>
        <w:t>12) на территориях, не закрепленных за юридическими, физическими л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цами - администрация поселения в соответствии с установленными полном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чиями.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41"/>
      <w:bookmarkEnd w:id="74"/>
      <w:r w:rsidRPr="003C6025">
        <w:rPr>
          <w:rFonts w:ascii="Times New Roman" w:hAnsi="Times New Roman" w:cs="Times New Roman"/>
          <w:sz w:val="28"/>
          <w:szCs w:val="28"/>
        </w:rPr>
        <w:t xml:space="preserve">4.5. </w:t>
      </w:r>
      <w:bookmarkEnd w:id="75"/>
      <w:r w:rsidRPr="003C6025">
        <w:rPr>
          <w:rFonts w:ascii="Times New Roman" w:hAnsi="Times New Roman" w:cs="Times New Roman"/>
          <w:sz w:val="28"/>
          <w:szCs w:val="28"/>
        </w:rPr>
        <w:t>Уборка придомовых и дворовых территорий, мест массового преб</w:t>
      </w:r>
      <w:r w:rsidRPr="003C6025">
        <w:rPr>
          <w:rFonts w:ascii="Times New Roman" w:hAnsi="Times New Roman" w:cs="Times New Roman"/>
          <w:sz w:val="28"/>
          <w:szCs w:val="28"/>
        </w:rPr>
        <w:t>ы</w:t>
      </w:r>
      <w:r w:rsidRPr="003C6025">
        <w:rPr>
          <w:rFonts w:ascii="Times New Roman" w:hAnsi="Times New Roman" w:cs="Times New Roman"/>
          <w:sz w:val="28"/>
          <w:szCs w:val="28"/>
        </w:rPr>
        <w:t>вания людей (подходы к вокзалам, территории рынков, торговые зоны и др.) производится в течение всего рабочего дня.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3"/>
      <w:r w:rsidRPr="003C6025">
        <w:rPr>
          <w:rFonts w:ascii="Times New Roman" w:hAnsi="Times New Roman" w:cs="Times New Roman"/>
          <w:sz w:val="28"/>
          <w:szCs w:val="28"/>
        </w:rPr>
        <w:t>Уборка отходов от вырубки (повреждения) зеленых насаждений осущес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вляется организациями, производящими работы по вырубке (повреждения) данных зеленых насаждений.</w:t>
      </w:r>
    </w:p>
    <w:bookmarkEnd w:id="76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Вывоз отходов от вырубки (повреждения) зеленых насаждений произв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дится в течение рабочего дня - с территорий вдоль основных улиц, и в течение суток - с улиц второстепенного значения и дворовых территорий.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Пни, оставшиеся после вырубки зеленых насаждений, удаляются в теч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ние суток на основных улицах, и в течение трех суток - на улицах второстепе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ного значения и дворовых территориях.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Упавшие деревья удаляются собственником отведенной (прилегающей) территории немедленно с проезжей части дорог, тротуаров, от токонесущих проводов, фасадов жилых и производственных зданий, а с других территорий - в течение 6 часов с момента обнаружения.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6025">
        <w:rPr>
          <w:rFonts w:ascii="Times New Roman" w:hAnsi="Times New Roman" w:cs="Times New Roman"/>
          <w:sz w:val="28"/>
          <w:szCs w:val="28"/>
        </w:rPr>
        <w:t>Не допускается складирование спила, упавших деревьев, веток, опавшей листвы и смета на площадках для сбора и временного хранения ТБО.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Администрация поселения вправе проводить единый санитарный день по благоустройству территории. Порядок проведения единого санитарного дня у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верждается постановлением администрации поселения.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11"/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5. Виды работ по благоустройству и их периодичность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44"/>
      <w:bookmarkEnd w:id="77"/>
      <w:r w:rsidRPr="003C6025">
        <w:rPr>
          <w:rFonts w:ascii="Times New Roman" w:hAnsi="Times New Roman" w:cs="Times New Roman"/>
          <w:sz w:val="28"/>
          <w:szCs w:val="28"/>
        </w:rPr>
        <w:t>5.1. Работы по содержанию объектов благоустройства включают: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441"/>
      <w:bookmarkEnd w:id="78"/>
      <w:r w:rsidRPr="003C6025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442"/>
      <w:bookmarkEnd w:id="79"/>
      <w:r w:rsidRPr="003C6025">
        <w:rPr>
          <w:rFonts w:ascii="Times New Roman" w:hAnsi="Times New Roman" w:cs="Times New Roman"/>
          <w:sz w:val="28"/>
          <w:szCs w:val="28"/>
        </w:rPr>
        <w:t>2) исправление повреждений отдельных элементов благоустройства при необходимости;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443"/>
      <w:bookmarkEnd w:id="80"/>
      <w:r w:rsidRPr="003C6025">
        <w:rPr>
          <w:rFonts w:ascii="Times New Roman" w:hAnsi="Times New Roman" w:cs="Times New Roman"/>
          <w:sz w:val="28"/>
          <w:szCs w:val="28"/>
        </w:rPr>
        <w:lastRenderedPageBreak/>
        <w:t>3) мероприятия по уходу за деревьями и кустарникам, газонами, цветн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ками (полив, стрижка газонов и т.д.) по установленным нормативам;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444"/>
      <w:bookmarkEnd w:id="81"/>
      <w:r w:rsidRPr="003C6025">
        <w:rPr>
          <w:rFonts w:ascii="Times New Roman" w:hAnsi="Times New Roman" w:cs="Times New Roman"/>
          <w:sz w:val="28"/>
          <w:szCs w:val="28"/>
        </w:rPr>
        <w:t>4) проведение санитарной очистки канав, труб, дренажей, предназначе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ных для отвода ливневых и грунтовых вод, от отходов и мусора один раз ве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ной и далее по мере накопления (от двух до четырех раз в сезон);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445"/>
      <w:bookmarkEnd w:id="82"/>
      <w:r w:rsidRPr="003C6025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ментов внешнего благоустройства (оград, заборов, газонных ограждений и т.п.) по мере необходимости с учетом технического и эстетического состояния да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ных объектов, но не реже одного раза в год;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446"/>
      <w:bookmarkEnd w:id="83"/>
      <w:r w:rsidRPr="003C6025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447"/>
      <w:bookmarkEnd w:id="84"/>
      <w:r w:rsidRPr="003C6025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</w:t>
      </w:r>
      <w:r w:rsidRPr="003C6025">
        <w:rPr>
          <w:rFonts w:ascii="Times New Roman" w:hAnsi="Times New Roman" w:cs="Times New Roman"/>
          <w:sz w:val="28"/>
          <w:szCs w:val="28"/>
        </w:rPr>
        <w:t>д</w:t>
      </w:r>
      <w:r w:rsidRPr="003C6025">
        <w:rPr>
          <w:rFonts w:ascii="Times New Roman" w:hAnsi="Times New Roman" w:cs="Times New Roman"/>
          <w:sz w:val="28"/>
          <w:szCs w:val="28"/>
        </w:rPr>
        <w:t>держания объектов благоустройства в чистоте);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448"/>
      <w:bookmarkEnd w:id="85"/>
      <w:r w:rsidRPr="003C6025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жденным графикам.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9) очистку объектов благоустройства от размещенных афиш, объявлений, вывесок, указателей, агитационных материалов, надписей.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45"/>
      <w:bookmarkEnd w:id="86"/>
      <w:r w:rsidRPr="003C6025">
        <w:rPr>
          <w:rFonts w:ascii="Times New Roman" w:hAnsi="Times New Roman" w:cs="Times New Roman"/>
          <w:sz w:val="28"/>
          <w:szCs w:val="28"/>
        </w:rPr>
        <w:t>5.2. Работы по ремонту (текущему, капитальному) объектов благоустро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ства включают: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451"/>
      <w:bookmarkEnd w:id="87"/>
      <w:r w:rsidRPr="003C6025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452"/>
      <w:bookmarkEnd w:id="88"/>
      <w:r w:rsidRPr="003C6025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453"/>
      <w:bookmarkEnd w:id="89"/>
      <w:r w:rsidRPr="003C6025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нитарными правилами и нормами;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454"/>
      <w:bookmarkEnd w:id="90"/>
      <w:r w:rsidRPr="003C6025">
        <w:rPr>
          <w:rFonts w:ascii="Times New Roman" w:hAnsi="Times New Roman" w:cs="Times New Roman"/>
          <w:sz w:val="28"/>
          <w:szCs w:val="28"/>
        </w:rPr>
        <w:t>4) текущие уходные работы за зелеными насаждениями по мере необх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димости;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455"/>
      <w:bookmarkEnd w:id="91"/>
      <w:r w:rsidRPr="003C6025">
        <w:rPr>
          <w:rFonts w:ascii="Times New Roman" w:hAnsi="Times New Roman" w:cs="Times New Roman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457"/>
      <w:bookmarkEnd w:id="92"/>
      <w:r w:rsidRPr="003C6025">
        <w:rPr>
          <w:rFonts w:ascii="Times New Roman" w:hAnsi="Times New Roman" w:cs="Times New Roman"/>
          <w:sz w:val="28"/>
          <w:szCs w:val="28"/>
        </w:rPr>
        <w:t>6) снос сухих, аварийных и потерявших декоративный вид деревьев и кустарников с корчевкой пней, посадку деревьев и кустарников, подсев газ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нов, санитарную обрезку растений, удаление поросли, стрижку и кронирование живой изгороди.</w:t>
      </w:r>
      <w:bookmarkEnd w:id="93"/>
      <w:r w:rsidRPr="003C6025">
        <w:rPr>
          <w:rFonts w:ascii="Times New Roman" w:hAnsi="Times New Roman" w:cs="Times New Roman"/>
          <w:sz w:val="28"/>
          <w:szCs w:val="28"/>
        </w:rPr>
        <w:t xml:space="preserve"> Установление характера вида работ по благоустройству (т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48"/>
      <w:r w:rsidRPr="003C6025">
        <w:rPr>
          <w:rFonts w:ascii="Times New Roman" w:hAnsi="Times New Roman" w:cs="Times New Roman"/>
          <w:sz w:val="28"/>
          <w:szCs w:val="28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фонда, утвержденными </w:t>
      </w:r>
      <w:hyperlink r:id="rId13" w:history="1">
        <w:r w:rsidRPr="003C6025">
          <w:rPr>
            <w:rStyle w:val="a4"/>
            <w:rFonts w:ascii="Times New Roman" w:hAnsi="Times New Roman" w:cs="Times New Roman"/>
            <w:sz w:val="28"/>
            <w:szCs w:val="28"/>
          </w:rPr>
          <w:t>пост</w:t>
        </w:r>
        <w:r w:rsidRPr="003C6025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Pr="003C6025">
          <w:rPr>
            <w:rStyle w:val="a4"/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ву и жилищно-коммунальному комплексу от 27.09.2003 № 170.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49"/>
      <w:bookmarkEnd w:id="94"/>
      <w:r w:rsidRPr="003C6025">
        <w:rPr>
          <w:rFonts w:ascii="Times New Roman" w:hAnsi="Times New Roman" w:cs="Times New Roman"/>
          <w:sz w:val="28"/>
          <w:szCs w:val="28"/>
        </w:rPr>
        <w:lastRenderedPageBreak/>
        <w:t>Виды работ по капитальному ремонту, ремонту, содержанию объектов благоустройства, относящихся к составу объектов улично-дорожной сети, о</w:t>
      </w:r>
      <w:r w:rsidRPr="003C6025">
        <w:rPr>
          <w:rFonts w:ascii="Times New Roman" w:hAnsi="Times New Roman" w:cs="Times New Roman"/>
          <w:sz w:val="28"/>
          <w:szCs w:val="28"/>
        </w:rPr>
        <w:t>п</w:t>
      </w:r>
      <w:r w:rsidRPr="003C6025">
        <w:rPr>
          <w:rFonts w:ascii="Times New Roman" w:hAnsi="Times New Roman" w:cs="Times New Roman"/>
          <w:sz w:val="28"/>
          <w:szCs w:val="28"/>
        </w:rPr>
        <w:t>ределены Классификацией работ по капитальному ремонту и содержанию а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5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Вид, сроки и состав дорожных работ по каждому объекту улично-дорожной сети устанавливают на основании ведомостей дефектов, диагност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ки, инженерных изысканий, проектной документации и других документов,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держащих оценку фактического состояния объектов.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50"/>
      <w:r w:rsidRPr="003C6025">
        <w:rPr>
          <w:rFonts w:ascii="Times New Roman" w:hAnsi="Times New Roman" w:cs="Times New Roman"/>
          <w:sz w:val="28"/>
          <w:szCs w:val="28"/>
        </w:rPr>
        <w:t>Установленный перечень видов работ по благоустройству и их периоди</w:t>
      </w:r>
      <w:r w:rsidRPr="003C6025">
        <w:rPr>
          <w:rFonts w:ascii="Times New Roman" w:hAnsi="Times New Roman" w:cs="Times New Roman"/>
          <w:sz w:val="28"/>
          <w:szCs w:val="28"/>
        </w:rPr>
        <w:t>ч</w:t>
      </w:r>
      <w:r w:rsidRPr="003C6025">
        <w:rPr>
          <w:rFonts w:ascii="Times New Roman" w:hAnsi="Times New Roman" w:cs="Times New Roman"/>
          <w:sz w:val="28"/>
          <w:szCs w:val="28"/>
        </w:rPr>
        <w:t>ность не является исчерпывающим и при заключении договоров о благоустро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стве прилегающих территорий, а также при согласовании планов благоустро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ства допускается применение иных видов работ и их периодичности, соотве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ствующих требованиям нормативных правовых актов, не ухудшающих сущес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вующее благоустройство территории.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75"/>
      <w:bookmarkEnd w:id="96"/>
      <w:r w:rsidRPr="003C6025">
        <w:rPr>
          <w:rFonts w:ascii="Times New Roman" w:hAnsi="Times New Roman" w:cs="Times New Roman"/>
          <w:sz w:val="28"/>
          <w:szCs w:val="28"/>
        </w:rPr>
        <w:t>5.3.Содержание придомовых и дворовых территорий осуществляется в соответствии с Правилами и нормами технической эксплуатации жилищного фонда.</w:t>
      </w:r>
      <w:bookmarkStart w:id="98" w:name="sub_176"/>
      <w:bookmarkEnd w:id="97"/>
      <w:r w:rsidRPr="003C6025">
        <w:rPr>
          <w:rFonts w:ascii="Times New Roman" w:hAnsi="Times New Roman" w:cs="Times New Roman"/>
          <w:sz w:val="28"/>
          <w:szCs w:val="28"/>
        </w:rPr>
        <w:t xml:space="preserve"> Организация работ по содержанию и благоустройству придомовой и дворовой территории производится собственниками помещений в многоква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тирных домах либо лицами, осуществляющими по договору управл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ние/эксплуатацию многоквартирными домами.</w:t>
      </w:r>
      <w:bookmarkStart w:id="99" w:name="sub_177"/>
      <w:bookmarkEnd w:id="98"/>
      <w:r w:rsidRPr="003C6025">
        <w:rPr>
          <w:rFonts w:ascii="Times New Roman" w:hAnsi="Times New Roman" w:cs="Times New Roman"/>
          <w:sz w:val="28"/>
          <w:szCs w:val="28"/>
        </w:rPr>
        <w:t xml:space="preserve"> Хранение и стоянка личного а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тотранспорта на придомовых, дворовых и внутриквартальных территориях д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пускается в один ряд и должно обеспечить беспрепятственное продвижение уборочной и специальной техники. Хранение и отстой грузового и коммерч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ского автотранспорта, в том числе частного, не допускается.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85"/>
      <w:bookmarkEnd w:id="99"/>
      <w:r w:rsidRPr="003C6025">
        <w:rPr>
          <w:rFonts w:ascii="Times New Roman" w:hAnsi="Times New Roman" w:cs="Times New Roman"/>
          <w:sz w:val="28"/>
          <w:szCs w:val="28"/>
        </w:rPr>
        <w:t>Многоквартирные жилые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ствующими попаданию крупных предметов в яму.</w:t>
      </w:r>
      <w:bookmarkEnd w:id="100"/>
      <w:r w:rsidRPr="003C6025">
        <w:rPr>
          <w:rFonts w:ascii="Times New Roman" w:hAnsi="Times New Roman" w:cs="Times New Roman"/>
          <w:sz w:val="28"/>
          <w:szCs w:val="28"/>
        </w:rPr>
        <w:t xml:space="preserve"> Оборудование и содержание выгребных ям осуществляют собственники помещений или лица, осущест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ляющие по договору управление/ эксплуатацию многоквартирного дома.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Жидкие нечистоты вывозятся по договорам или разовым заявкам орган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зациями, имеющими специальный транспорт.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86"/>
      <w:r w:rsidRPr="003C6025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 или лица, осущест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ляющие по договору управление/эксплуатацию многоквартирными домами, осуществляют содержание придомовых и дворовых территорий в границах, у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тановленных в соответствии с ч. 3, 4 п. 3.2 настоящих Правил.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014"/>
      <w:bookmarkEnd w:id="101"/>
      <w:r w:rsidRPr="003C6025">
        <w:rPr>
          <w:rFonts w:ascii="Times New Roman" w:hAnsi="Times New Roman" w:cs="Times New Roman"/>
          <w:sz w:val="28"/>
          <w:szCs w:val="28"/>
        </w:rPr>
        <w:t>5.4. Содержание территорий индивидуальной застройки.</w:t>
      </w:r>
      <w:bookmarkStart w:id="103" w:name="_GoBack"/>
      <w:bookmarkEnd w:id="103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91"/>
      <w:bookmarkEnd w:id="102"/>
      <w:r w:rsidRPr="003C6025">
        <w:rPr>
          <w:rFonts w:ascii="Times New Roman" w:hAnsi="Times New Roman" w:cs="Times New Roman"/>
          <w:sz w:val="28"/>
          <w:szCs w:val="28"/>
        </w:rPr>
        <w:t>При осуществлении нового строительства либо реконструкции жилых домов индивидуальной и другой малоэтажной застройки ответственность за с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нитарное состояние прилегающей территории несут застройщики, землевл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дельцы. При завершении строительства жилого дома индивидуальной застро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ки его собственник обязан восстановить нарушенные в процессе строительства подъездные пути и озеленение территории за свой счет.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92"/>
      <w:bookmarkEnd w:id="104"/>
      <w:r w:rsidRPr="003C6025">
        <w:rPr>
          <w:rFonts w:ascii="Times New Roman" w:hAnsi="Times New Roman" w:cs="Times New Roman"/>
          <w:sz w:val="28"/>
          <w:szCs w:val="28"/>
        </w:rPr>
        <w:lastRenderedPageBreak/>
        <w:t>Собственники жилых домов на территориях индивидуальной застройки в порядке, установленном настоящими Правилами: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921"/>
      <w:bookmarkEnd w:id="105"/>
      <w:r w:rsidRPr="003C6025">
        <w:rPr>
          <w:rFonts w:ascii="Times New Roman" w:hAnsi="Times New Roman" w:cs="Times New Roman"/>
          <w:sz w:val="28"/>
          <w:szCs w:val="28"/>
        </w:rPr>
        <w:t>1) содержат в чистоте и порядке жилой дом, надворные постройки, огр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ждения и прилегающую к жилому дому территорию;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922"/>
      <w:bookmarkEnd w:id="106"/>
      <w:r w:rsidRPr="003C6025">
        <w:rPr>
          <w:rFonts w:ascii="Times New Roman" w:hAnsi="Times New Roman" w:cs="Times New Roman"/>
          <w:sz w:val="28"/>
          <w:szCs w:val="28"/>
        </w:rPr>
        <w:t>2) обеспечивают сохранность имеющихся перед жилым домом зеленых насаждений, их полив в сухую погоду;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924"/>
      <w:bookmarkEnd w:id="107"/>
      <w:r w:rsidRPr="003C6025">
        <w:rPr>
          <w:rFonts w:ascii="Times New Roman" w:hAnsi="Times New Roman" w:cs="Times New Roman"/>
          <w:sz w:val="28"/>
          <w:szCs w:val="28"/>
        </w:rPr>
        <w:t>3) очищают канавы, трубы для стока воды на прилегающей территории для обеспечения отвода талых вод в весенний период;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927"/>
      <w:bookmarkEnd w:id="108"/>
      <w:r w:rsidRPr="003C6025">
        <w:rPr>
          <w:rFonts w:ascii="Times New Roman" w:hAnsi="Times New Roman" w:cs="Times New Roman"/>
          <w:sz w:val="28"/>
          <w:szCs w:val="28"/>
        </w:rPr>
        <w:t>4) производят земляные работы на землях общего пользования в устано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ленном порядке.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93"/>
      <w:bookmarkEnd w:id="109"/>
      <w:r w:rsidRPr="003C6025">
        <w:rPr>
          <w:rFonts w:ascii="Times New Roman" w:hAnsi="Times New Roman" w:cs="Times New Roman"/>
          <w:sz w:val="28"/>
          <w:szCs w:val="28"/>
        </w:rPr>
        <w:t>Собственникам жилых домов на территориях индивидуальной застройки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931"/>
      <w:bookmarkEnd w:id="110"/>
      <w:r w:rsidRPr="003C6025">
        <w:rPr>
          <w:rFonts w:ascii="Times New Roman" w:hAnsi="Times New Roman" w:cs="Times New Roman"/>
          <w:sz w:val="28"/>
          <w:szCs w:val="28"/>
        </w:rPr>
        <w:t>1) осуществлять сброс, накопление и вывоз отходов и мусора в места, не отведенные для этих целей;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932"/>
      <w:bookmarkEnd w:id="111"/>
      <w:r w:rsidRPr="003C6025">
        <w:rPr>
          <w:rFonts w:ascii="Times New Roman" w:hAnsi="Times New Roman" w:cs="Times New Roman"/>
          <w:sz w:val="28"/>
          <w:szCs w:val="28"/>
        </w:rPr>
        <w:t>2) складировать мусор и отходы на прилегающей территории и прилотк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вой части, засыпать и засорять ливневую канализацию, ливнестоки, дренажные стоки;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933"/>
      <w:bookmarkEnd w:id="112"/>
      <w:r w:rsidRPr="003C6025">
        <w:rPr>
          <w:rFonts w:ascii="Times New Roman" w:hAnsi="Times New Roman" w:cs="Times New Roman"/>
          <w:sz w:val="28"/>
          <w:szCs w:val="28"/>
        </w:rPr>
        <w:t>3) самовольно использовать земли за пределами отведенных собственн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ку жилого дома территорий под личные хозяйственные и иные нужды (склад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рование мусора, горючих материалов, удобрений, возведение построек, пр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строев, гаражей, погребов и др.);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934"/>
      <w:bookmarkEnd w:id="113"/>
      <w:r w:rsidRPr="003C6025">
        <w:rPr>
          <w:rFonts w:ascii="Times New Roman" w:hAnsi="Times New Roman" w:cs="Times New Roman"/>
          <w:sz w:val="28"/>
          <w:szCs w:val="28"/>
        </w:rPr>
        <w:t>4) самовольно устанавливать объекты (шлагбаумы, «лежачие полице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ские»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bookmarkEnd w:id="114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5) изменять уровень рельефа путем отсыпки площадей для застройки и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дивидуальных жилых домов и прилегающей территории для исключения по</w:t>
      </w:r>
      <w:r w:rsidRPr="003C6025">
        <w:rPr>
          <w:rFonts w:ascii="Times New Roman" w:hAnsi="Times New Roman" w:cs="Times New Roman"/>
          <w:sz w:val="28"/>
          <w:szCs w:val="28"/>
        </w:rPr>
        <w:t>д</w:t>
      </w:r>
      <w:r w:rsidRPr="003C6025">
        <w:rPr>
          <w:rFonts w:ascii="Times New Roman" w:hAnsi="Times New Roman" w:cs="Times New Roman"/>
          <w:sz w:val="28"/>
          <w:szCs w:val="28"/>
        </w:rPr>
        <w:t>топления соседних территорий.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5" w:name="sub_1012"/>
      <w:r w:rsidRPr="003A7874">
        <w:rPr>
          <w:rFonts w:ascii="Times New Roman" w:hAnsi="Times New Roman" w:cs="Times New Roman"/>
          <w:b/>
          <w:sz w:val="28"/>
          <w:szCs w:val="28"/>
        </w:rPr>
        <w:t>6. Содержание территории общего пользования</w:t>
      </w:r>
    </w:p>
    <w:bookmarkEnd w:id="115"/>
    <w:p w:rsidR="003C6025" w:rsidRPr="003A7874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Уборка территории в зимний период: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51"/>
      <w:r w:rsidRPr="003C6025">
        <w:rPr>
          <w:rFonts w:ascii="Times New Roman" w:hAnsi="Times New Roman" w:cs="Times New Roman"/>
          <w:sz w:val="28"/>
          <w:szCs w:val="28"/>
        </w:rPr>
        <w:t>6.1. Зимняя уборка проезжей части улиц и проездов осуществляется в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ответствии с настоящими Правилами, иными правовыми актами, устанавл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 xml:space="preserve">вающими требования к эксплуатационному состоянию автомобильных дорог, и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, определяющими технологию работ, технические средства и прим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няемые противогололедные препараты.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52"/>
      <w:bookmarkEnd w:id="116"/>
      <w:r w:rsidRPr="003C6025">
        <w:rPr>
          <w:rFonts w:ascii="Times New Roman" w:hAnsi="Times New Roman" w:cs="Times New Roman"/>
          <w:sz w:val="28"/>
          <w:szCs w:val="28"/>
        </w:rPr>
        <w:t>6.2. Период зимней уборки устанавливается с 1 октября по 15 апреля. В случае резкого изменения погодных условий (снег, мороз) сроки начала и око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чания зимней уборки корректируются администрацией муниципального обр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53"/>
      <w:bookmarkEnd w:id="117"/>
      <w:r w:rsidRPr="003C6025">
        <w:rPr>
          <w:rFonts w:ascii="Times New Roman" w:hAnsi="Times New Roman" w:cs="Times New Roman"/>
          <w:sz w:val="28"/>
          <w:szCs w:val="28"/>
        </w:rPr>
        <w:t>6.3. Организации, отвечающие за уборку территорий, в срок до 1 октября обеспечивают готовность уборочной техники, заготовку и складирование нео</w:t>
      </w:r>
      <w:r w:rsidRPr="003C6025">
        <w:rPr>
          <w:rFonts w:ascii="Times New Roman" w:hAnsi="Times New Roman" w:cs="Times New Roman"/>
          <w:sz w:val="28"/>
          <w:szCs w:val="28"/>
        </w:rPr>
        <w:t>б</w:t>
      </w:r>
      <w:r w:rsidRPr="003C6025">
        <w:rPr>
          <w:rFonts w:ascii="Times New Roman" w:hAnsi="Times New Roman" w:cs="Times New Roman"/>
          <w:sz w:val="28"/>
          <w:szCs w:val="28"/>
        </w:rPr>
        <w:t>ходимого количества противогололедных препаратов.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54"/>
      <w:bookmarkEnd w:id="118"/>
      <w:r w:rsidRPr="003C6025">
        <w:rPr>
          <w:rFonts w:ascii="Times New Roman" w:hAnsi="Times New Roman" w:cs="Times New Roman"/>
          <w:sz w:val="28"/>
          <w:szCs w:val="28"/>
        </w:rPr>
        <w:lastRenderedPageBreak/>
        <w:t>6.4. Вывоз снега с улиц и проездов должен осуществляться на специал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ные площадки (снегосвалки, и т.п.), подготовка которых должна быть заверш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на до 1 октября. Запрещается вывоз снега на несогласованные в установленном порядке места.</w:t>
      </w:r>
    </w:p>
    <w:bookmarkEnd w:id="119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Определение мест, пригодных для временного складирования снега, и 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ганизация их работы возлагается на администрацию муниципального образов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55"/>
      <w:r w:rsidRPr="003C6025">
        <w:rPr>
          <w:rFonts w:ascii="Times New Roman" w:hAnsi="Times New Roman" w:cs="Times New Roman"/>
          <w:sz w:val="28"/>
          <w:szCs w:val="28"/>
        </w:rPr>
        <w:t>6.5. При уборке дорог в парках, лесопарках, садах, скверах, бульварах и других зеленых зонах допускается временное складирование снега, не соде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жащего химических реагентов, на заранее подготовленные для этих целей пл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щадки, при условии сохранения зеленых насаждений и обеспечения оттока т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лых вод.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56"/>
      <w:bookmarkEnd w:id="120"/>
      <w:r w:rsidRPr="003C6025">
        <w:rPr>
          <w:rFonts w:ascii="Times New Roman" w:hAnsi="Times New Roman" w:cs="Times New Roman"/>
          <w:sz w:val="28"/>
          <w:szCs w:val="28"/>
        </w:rPr>
        <w:t>6.6.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57"/>
      <w:bookmarkEnd w:id="121"/>
      <w:r w:rsidRPr="003C6025">
        <w:rPr>
          <w:rFonts w:ascii="Times New Roman" w:hAnsi="Times New Roman" w:cs="Times New Roman"/>
          <w:sz w:val="28"/>
          <w:szCs w:val="28"/>
        </w:rPr>
        <w:t>6.7.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8"/>
      <w:bookmarkEnd w:id="122"/>
      <w:r w:rsidRPr="003C6025">
        <w:rPr>
          <w:rFonts w:ascii="Times New Roman" w:hAnsi="Times New Roman" w:cs="Times New Roman"/>
          <w:sz w:val="28"/>
          <w:szCs w:val="28"/>
        </w:rPr>
        <w:t>6.8.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581"/>
      <w:bookmarkEnd w:id="123"/>
      <w:r w:rsidRPr="003C6025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улиц и проездов снег, счищаемый с внутриквартальных проездов, придомовых территорий,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рий предприятий, организаций, строительных площадок, торговых объектов;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582"/>
      <w:bookmarkEnd w:id="124"/>
      <w:r w:rsidRPr="003C6025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чистом виде в качестве противогололедного препарата на тротуарах, посадочных пл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щадках, в парках, скверах, дворах и прочих пешеходных и озелененных зонах;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583"/>
      <w:bookmarkEnd w:id="125"/>
      <w:r w:rsidRPr="003C6025">
        <w:rPr>
          <w:rFonts w:ascii="Times New Roman" w:hAnsi="Times New Roman" w:cs="Times New Roman"/>
          <w:sz w:val="28"/>
          <w:szCs w:val="28"/>
        </w:rPr>
        <w:t>3) выдвигать снег к столбам уличного освещения, временным нестаци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нарным объектам мелкорозничной торговли и т.д.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59"/>
      <w:bookmarkEnd w:id="126"/>
      <w:r w:rsidRPr="003C6025">
        <w:rPr>
          <w:rFonts w:ascii="Times New Roman" w:hAnsi="Times New Roman" w:cs="Times New Roman"/>
          <w:sz w:val="28"/>
          <w:szCs w:val="28"/>
        </w:rPr>
        <w:t>6.9. Зимняя уборка улиц.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591"/>
      <w:bookmarkEnd w:id="127"/>
      <w:r w:rsidRPr="003C6025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bookmarkEnd w:id="128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обработка проезжей части дороги противогололедными препаратами;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сгребание и подметание снега;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выполнение разрывов в валах снега на перекрестках, у остановок пасс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жирского транспорта, подъездов к административным и общественным здан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ям, выездов из дворов и т.п.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592"/>
      <w:r w:rsidRPr="003C6025">
        <w:rPr>
          <w:rFonts w:ascii="Times New Roman" w:hAnsi="Times New Roman" w:cs="Times New Roman"/>
          <w:sz w:val="28"/>
          <w:szCs w:val="28"/>
        </w:rPr>
        <w:t>2) К операциям второй очереди относятся:</w:t>
      </w:r>
    </w:p>
    <w:bookmarkEnd w:id="129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зачистка дорожных лотков после удаления снега;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Уборка территории в летний период: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69"/>
      <w:r w:rsidRPr="003C6025">
        <w:rPr>
          <w:rFonts w:ascii="Times New Roman" w:hAnsi="Times New Roman" w:cs="Times New Roman"/>
          <w:sz w:val="28"/>
          <w:szCs w:val="28"/>
        </w:rPr>
        <w:t>6.10. Период летней уборки устанавливается с 16 апреля по 30 сентября.</w:t>
      </w:r>
    </w:p>
    <w:bookmarkEnd w:id="13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резкого изменения погодных условий, сроки проведения летней уборки корректируются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70"/>
      <w:r w:rsidRPr="003C6025">
        <w:rPr>
          <w:rFonts w:ascii="Times New Roman" w:hAnsi="Times New Roman" w:cs="Times New Roman"/>
          <w:sz w:val="28"/>
          <w:szCs w:val="28"/>
        </w:rPr>
        <w:t>6.11. Подметание дорожных покрытий, улиц и проездов осуществляется с предварительным увлажнением дорожных покрытий.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71"/>
      <w:bookmarkEnd w:id="131"/>
      <w:r w:rsidRPr="003C6025">
        <w:rPr>
          <w:rFonts w:ascii="Times New Roman" w:hAnsi="Times New Roman" w:cs="Times New Roman"/>
          <w:sz w:val="28"/>
          <w:szCs w:val="28"/>
        </w:rPr>
        <w:t>6.12. Мойка дорожных покрытий проезжей части площадей, улиц и пр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ездов производится в ночное (с 23 часов до 7 часов) и дневное время в соотве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ствии с технологическими рекомендациями.</w:t>
      </w:r>
    </w:p>
    <w:bookmarkEnd w:id="132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73"/>
      <w:r w:rsidRPr="003C6025">
        <w:rPr>
          <w:rFonts w:ascii="Times New Roman" w:hAnsi="Times New Roman" w:cs="Times New Roman"/>
          <w:sz w:val="28"/>
          <w:szCs w:val="28"/>
        </w:rPr>
        <w:t>6.13.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</w:t>
      </w:r>
      <w:r w:rsidRPr="003C6025">
        <w:rPr>
          <w:rFonts w:ascii="Times New Roman" w:hAnsi="Times New Roman" w:cs="Times New Roman"/>
          <w:sz w:val="28"/>
          <w:szCs w:val="28"/>
        </w:rPr>
        <w:t>м</w:t>
      </w:r>
      <w:r w:rsidRPr="003C6025">
        <w:rPr>
          <w:rFonts w:ascii="Times New Roman" w:hAnsi="Times New Roman" w:cs="Times New Roman"/>
          <w:sz w:val="28"/>
          <w:szCs w:val="28"/>
        </w:rPr>
        <w:t>левой части зеленых насаждений и ее складирование на площадках для сбора и временного хранения ТБО.</w:t>
      </w:r>
      <w:bookmarkEnd w:id="133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4" w:name="sub_1015"/>
      <w:r w:rsidRPr="003A7874">
        <w:rPr>
          <w:rFonts w:ascii="Times New Roman" w:hAnsi="Times New Roman" w:cs="Times New Roman"/>
          <w:b/>
          <w:sz w:val="28"/>
          <w:szCs w:val="28"/>
        </w:rPr>
        <w:t>7. Основные требования к обращению с отходами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94"/>
      <w:bookmarkStart w:id="136" w:name="sub_1005"/>
      <w:bookmarkEnd w:id="134"/>
      <w:r w:rsidRPr="003C6025">
        <w:rPr>
          <w:rFonts w:ascii="Times New Roman" w:hAnsi="Times New Roman" w:cs="Times New Roman"/>
          <w:sz w:val="28"/>
          <w:szCs w:val="28"/>
        </w:rPr>
        <w:t>7.1. Система обращения с отходами на территории поселения включает комплекс мер по рациональному сбору, вывозу бытовых отходов, в том числе крупногабаритных, жидких бытовых и пищевых отходов.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95"/>
      <w:bookmarkEnd w:id="135"/>
      <w:r w:rsidRPr="003C6025">
        <w:rPr>
          <w:rFonts w:ascii="Times New Roman" w:hAnsi="Times New Roman" w:cs="Times New Roman"/>
          <w:sz w:val="28"/>
          <w:szCs w:val="28"/>
        </w:rPr>
        <w:t>7.2.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и утилизации отходов определяется федеральным законом, санитарными правилами, правовыми актами администрации поселения.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96"/>
      <w:bookmarkEnd w:id="137"/>
      <w:r w:rsidRPr="003C6025">
        <w:rPr>
          <w:rFonts w:ascii="Times New Roman" w:hAnsi="Times New Roman" w:cs="Times New Roman"/>
          <w:sz w:val="28"/>
          <w:szCs w:val="28"/>
        </w:rPr>
        <w:t>7.3. Все отходы, образующиеся в результате жизнедеятельности насел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 и деятельности организаций, подлежат захоронению на объектах размещ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 отходов (полигоне ТБО).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97"/>
      <w:bookmarkEnd w:id="138"/>
      <w:r w:rsidRPr="003C6025">
        <w:rPr>
          <w:rFonts w:ascii="Times New Roman" w:hAnsi="Times New Roman" w:cs="Times New Roman"/>
          <w:sz w:val="28"/>
          <w:szCs w:val="28"/>
        </w:rPr>
        <w:t>7.4.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но, либо по договору со специализированной организацией.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98"/>
      <w:bookmarkEnd w:id="139"/>
      <w:r w:rsidRPr="003C6025">
        <w:rPr>
          <w:rFonts w:ascii="Times New Roman" w:hAnsi="Times New Roman" w:cs="Times New Roman"/>
          <w:sz w:val="28"/>
          <w:szCs w:val="28"/>
        </w:rPr>
        <w:t>7.5. Вывоз отходов, в том числе крупногабаритного и строительного м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сора из многоквартирных жилых домов осуществляется организациями, осущ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ствляющими по договору управление/эксплуатацию многоквартирными дом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ми, из организаций торговли и общественного питания, культуры, детских и лечебных заведений осуществляется указанными организациями, а также ин</w:t>
      </w:r>
      <w:r w:rsidRPr="003C6025">
        <w:rPr>
          <w:rFonts w:ascii="Times New Roman" w:hAnsi="Times New Roman" w:cs="Times New Roman"/>
          <w:sz w:val="28"/>
          <w:szCs w:val="28"/>
        </w:rPr>
        <w:t>ы</w:t>
      </w:r>
      <w:r w:rsidRPr="003C6025">
        <w:rPr>
          <w:rFonts w:ascii="Times New Roman" w:hAnsi="Times New Roman" w:cs="Times New Roman"/>
          <w:sz w:val="28"/>
          <w:szCs w:val="28"/>
        </w:rPr>
        <w:t>ми производителями отходов самостоятельно либо на основании договоров со специализированными организациями.</w:t>
      </w:r>
      <w:bookmarkStart w:id="141" w:name="sub_100"/>
      <w:bookmarkEnd w:id="140"/>
      <w:r w:rsidRPr="003C6025">
        <w:rPr>
          <w:rFonts w:ascii="Times New Roman" w:hAnsi="Times New Roman" w:cs="Times New Roman"/>
          <w:sz w:val="28"/>
          <w:szCs w:val="28"/>
        </w:rPr>
        <w:t xml:space="preserve"> Сбор твердых бытовых отходов осущ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ствляется в мешки, для транспортировки их на полигон ТБО.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07"/>
      <w:bookmarkEnd w:id="141"/>
      <w:r w:rsidRPr="003C6025">
        <w:rPr>
          <w:rFonts w:ascii="Times New Roman" w:hAnsi="Times New Roman" w:cs="Times New Roman"/>
          <w:sz w:val="28"/>
          <w:szCs w:val="28"/>
        </w:rPr>
        <w:t>Вывоз отходов следует осуществлять способами, исключающими во</w:t>
      </w:r>
      <w:r w:rsidRPr="003C6025">
        <w:rPr>
          <w:rFonts w:ascii="Times New Roman" w:hAnsi="Times New Roman" w:cs="Times New Roman"/>
          <w:sz w:val="28"/>
          <w:szCs w:val="28"/>
        </w:rPr>
        <w:t>з</w:t>
      </w:r>
      <w:r w:rsidRPr="003C6025">
        <w:rPr>
          <w:rFonts w:ascii="Times New Roman" w:hAnsi="Times New Roman" w:cs="Times New Roman"/>
          <w:sz w:val="28"/>
          <w:szCs w:val="28"/>
        </w:rPr>
        <w:t>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10"/>
      <w:bookmarkEnd w:id="142"/>
      <w:r w:rsidRPr="003C6025">
        <w:rPr>
          <w:rFonts w:ascii="Times New Roman" w:hAnsi="Times New Roman" w:cs="Times New Roman"/>
          <w:sz w:val="28"/>
          <w:szCs w:val="28"/>
        </w:rPr>
        <w:lastRenderedPageBreak/>
        <w:t>Юридические лица, осуществляющие вывоз мусора и отходов самосто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тельно, производят их размещение, захоронение на основании договоров на размещение, захоронение ТБО.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11"/>
      <w:bookmarkEnd w:id="143"/>
      <w:r w:rsidRPr="003C6025">
        <w:rPr>
          <w:rFonts w:ascii="Times New Roman" w:hAnsi="Times New Roman" w:cs="Times New Roman"/>
          <w:sz w:val="28"/>
          <w:szCs w:val="28"/>
        </w:rPr>
        <w:t>Отходы, образующиеся в результате строительства, ремонта или реконс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рукции жилых и иных зданий (помещений в них), а также объектов культурно-бытового назначения, вывозятся лицами, производящими ремонт, самосто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тельно.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119"/>
      <w:bookmarkEnd w:id="144"/>
      <w:r w:rsidRPr="003C6025">
        <w:rPr>
          <w:rFonts w:ascii="Times New Roman" w:hAnsi="Times New Roman" w:cs="Times New Roman"/>
          <w:sz w:val="28"/>
          <w:szCs w:val="28"/>
        </w:rPr>
        <w:t>7.6.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1191"/>
      <w:bookmarkEnd w:id="145"/>
      <w:r w:rsidRPr="003C6025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1192"/>
      <w:bookmarkEnd w:id="146"/>
      <w:r w:rsidRPr="003C6025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193"/>
      <w:bookmarkEnd w:id="147"/>
      <w:r w:rsidRPr="003C6025">
        <w:rPr>
          <w:rFonts w:ascii="Times New Roman" w:hAnsi="Times New Roman" w:cs="Times New Roman"/>
          <w:sz w:val="28"/>
          <w:szCs w:val="28"/>
        </w:rPr>
        <w:t>3) Размещать отходы и мусор, сметать мусор, сливать отработанные воды и жидкие отходы на проезжую часть улиц, прилегающую территорию, в коло</w:t>
      </w:r>
      <w:r w:rsidRPr="003C6025">
        <w:rPr>
          <w:rFonts w:ascii="Times New Roman" w:hAnsi="Times New Roman" w:cs="Times New Roman"/>
          <w:sz w:val="28"/>
          <w:szCs w:val="28"/>
        </w:rPr>
        <w:t>д</w:t>
      </w:r>
      <w:r w:rsidRPr="003C6025">
        <w:rPr>
          <w:rFonts w:ascii="Times New Roman" w:hAnsi="Times New Roman" w:cs="Times New Roman"/>
          <w:sz w:val="28"/>
          <w:szCs w:val="28"/>
        </w:rPr>
        <w:t>цы ливнедренажной системы канализации.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195"/>
      <w:bookmarkEnd w:id="148"/>
      <w:r w:rsidRPr="003C6025">
        <w:rPr>
          <w:rFonts w:ascii="Times New Roman" w:hAnsi="Times New Roman" w:cs="Times New Roman"/>
          <w:sz w:val="28"/>
          <w:szCs w:val="28"/>
        </w:rPr>
        <w:t>4) Складировать крупногабаритные бытовые отходы на площадках, ра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положенных в районах индивидуальной жилищной застройки.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1196"/>
      <w:bookmarkEnd w:id="149"/>
      <w:r w:rsidRPr="003C6025">
        <w:rPr>
          <w:rFonts w:ascii="Times New Roman" w:hAnsi="Times New Roman" w:cs="Times New Roman"/>
          <w:sz w:val="28"/>
          <w:szCs w:val="28"/>
        </w:rPr>
        <w:t>5) Выгружать отходы в неустановленных местах;</w:t>
      </w:r>
    </w:p>
    <w:bookmarkEnd w:id="15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6) Складировать строительные отходы и строительные материалы.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8. Требования к содержанию и внешнему виду зданий, сооружений, объектов благоустройства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141"/>
      <w:bookmarkEnd w:id="136"/>
      <w:r w:rsidRPr="003C6025">
        <w:rPr>
          <w:rFonts w:ascii="Times New Roman" w:hAnsi="Times New Roman" w:cs="Times New Roman"/>
          <w:sz w:val="28"/>
          <w:szCs w:val="28"/>
        </w:rPr>
        <w:t>8.1. Собственники зданий, организаций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ми и нормами технической эксплуатации, проведение текущих и капитальных ремонтов следить за состоянием и установкой всех видов внешнего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142"/>
      <w:bookmarkEnd w:id="151"/>
      <w:r w:rsidRPr="003C6025">
        <w:rPr>
          <w:rFonts w:ascii="Times New Roman" w:hAnsi="Times New Roman" w:cs="Times New Roman"/>
          <w:sz w:val="28"/>
          <w:szCs w:val="28"/>
        </w:rPr>
        <w:t>8.2. Собственники помещений в многоквартирном доме в целях обесп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ществляющими соответствующие виды деятельности, в соответствии с жили</w:t>
      </w:r>
      <w:r w:rsidRPr="003C6025">
        <w:rPr>
          <w:rFonts w:ascii="Times New Roman" w:hAnsi="Times New Roman" w:cs="Times New Roman"/>
          <w:sz w:val="28"/>
          <w:szCs w:val="28"/>
        </w:rPr>
        <w:t>щ</w:t>
      </w:r>
      <w:r w:rsidRPr="003C6025">
        <w:rPr>
          <w:rFonts w:ascii="Times New Roman" w:hAnsi="Times New Roman" w:cs="Times New Roman"/>
          <w:sz w:val="28"/>
          <w:szCs w:val="28"/>
        </w:rPr>
        <w:t>ным законодательством.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143"/>
      <w:bookmarkEnd w:id="152"/>
      <w:r w:rsidRPr="003C6025">
        <w:rPr>
          <w:rFonts w:ascii="Times New Roman" w:hAnsi="Times New Roman" w:cs="Times New Roman"/>
          <w:sz w:val="28"/>
          <w:szCs w:val="28"/>
        </w:rPr>
        <w:t>8.3. Указанные в пункте 7.1 и пункте 7.2 лица обеспечивают своевреме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53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Витрины магазинов и офисов, выходящих фасадами на улицы должны иметь световое оформление. Режим работы освещения витрин должен соотве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ствовать режиму работы наружного освещения.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руктивных элементов.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144"/>
      <w:r w:rsidRPr="003C6025">
        <w:rPr>
          <w:rFonts w:ascii="Times New Roman" w:hAnsi="Times New Roman" w:cs="Times New Roman"/>
          <w:sz w:val="28"/>
          <w:szCs w:val="28"/>
        </w:rPr>
        <w:lastRenderedPageBreak/>
        <w:t>8.4. Жилые, административные, производственные и общественные зд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ния оборудуются адресными таблицами (указатель наименования улицы, номер дома) а многоквартирные дома - дополнительно указателями номеров подъе</w:t>
      </w:r>
      <w:r w:rsidRPr="003C6025">
        <w:rPr>
          <w:rFonts w:ascii="Times New Roman" w:hAnsi="Times New Roman" w:cs="Times New Roman"/>
          <w:sz w:val="28"/>
          <w:szCs w:val="28"/>
        </w:rPr>
        <w:t>з</w:t>
      </w:r>
      <w:r w:rsidRPr="003C6025">
        <w:rPr>
          <w:rFonts w:ascii="Times New Roman" w:hAnsi="Times New Roman" w:cs="Times New Roman"/>
          <w:sz w:val="28"/>
          <w:szCs w:val="28"/>
        </w:rPr>
        <w:t>дов и квартир.</w:t>
      </w:r>
    </w:p>
    <w:bookmarkEnd w:id="154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Адресные таблицы (указатель наименования улицы, номер дома) должны содержаться собственниками зданий в чистоте и технически исправном состо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нии.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145"/>
      <w:r w:rsidRPr="003C6025">
        <w:rPr>
          <w:rFonts w:ascii="Times New Roman" w:hAnsi="Times New Roman" w:cs="Times New Roman"/>
          <w:sz w:val="28"/>
          <w:szCs w:val="28"/>
        </w:rPr>
        <w:t>8.5.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146"/>
      <w:bookmarkEnd w:id="155"/>
      <w:r w:rsidRPr="003C6025">
        <w:rPr>
          <w:rFonts w:ascii="Times New Roman" w:hAnsi="Times New Roman" w:cs="Times New Roman"/>
          <w:sz w:val="28"/>
          <w:szCs w:val="28"/>
        </w:rPr>
        <w:t>8.6. Очистка крыш зданий от снега и наледи со сбросом на тротуары д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пускается только в светлое время суток с поверхности ската кровли, обраще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жения граждан. Сброшенный с кровель зданий снег и ледяные сосульки разм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щаются вдоль лотка проезжей части для последующего вывоза (по договору) организацией, убирающей проезжую часть улицы.</w:t>
      </w:r>
    </w:p>
    <w:bookmarkEnd w:id="156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щения, растяжек, рекламных конструкций, светофорных объектов, дорожных знаков, линий связи, таксофонов и др.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147"/>
      <w:r w:rsidRPr="003C6025">
        <w:rPr>
          <w:rFonts w:ascii="Times New Roman" w:hAnsi="Times New Roman" w:cs="Times New Roman"/>
          <w:sz w:val="28"/>
          <w:szCs w:val="28"/>
        </w:rPr>
        <w:t>8.7. Собственники нежилых помещений на основании полученного пис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менного уведомления от организации, осуществляющей очистку кровли, обе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печивают безопасность конструкций, выступающих за границы карнизного св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са, путем установки защитных экранов, настилов, навесов с целью предотвр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щения повреждения данных конструкций от сбрасываемого снега, наледи,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сулек с кровли многоквартирных домов.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148"/>
      <w:bookmarkEnd w:id="157"/>
      <w:r w:rsidRPr="003C6025">
        <w:rPr>
          <w:rFonts w:ascii="Times New Roman" w:hAnsi="Times New Roman" w:cs="Times New Roman"/>
          <w:sz w:val="28"/>
          <w:szCs w:val="28"/>
        </w:rPr>
        <w:t>8.8. Собственники нежилых помещений обеспечивают очистку козырьков входных групп от мусора, а в зимний период - снега, наледи и сосулек способ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ми, гарантирующими безопасность окружающих и исключающими поврежд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ние имущества третьих лиц.</w:t>
      </w:r>
    </w:p>
    <w:bookmarkEnd w:id="158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9" w:name="sub_1025"/>
      <w:r w:rsidRPr="003A7874">
        <w:rPr>
          <w:rFonts w:ascii="Times New Roman" w:hAnsi="Times New Roman" w:cs="Times New Roman"/>
          <w:b/>
          <w:sz w:val="28"/>
          <w:szCs w:val="28"/>
        </w:rPr>
        <w:t>9. Дорожные знаки, светофорное хозяйство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177"/>
      <w:bookmarkEnd w:id="159"/>
      <w:r w:rsidRPr="003C6025">
        <w:rPr>
          <w:rFonts w:ascii="Times New Roman" w:hAnsi="Times New Roman" w:cs="Times New Roman"/>
          <w:sz w:val="28"/>
          <w:szCs w:val="28"/>
        </w:rPr>
        <w:t>9.1. Поверхность дорожных знаков, устанавливаемых на объектах ули</w:t>
      </w:r>
      <w:r w:rsidRPr="003C6025">
        <w:rPr>
          <w:rFonts w:ascii="Times New Roman" w:hAnsi="Times New Roman" w:cs="Times New Roman"/>
          <w:sz w:val="28"/>
          <w:szCs w:val="28"/>
        </w:rPr>
        <w:t>ч</w:t>
      </w:r>
      <w:r w:rsidRPr="003C6025">
        <w:rPr>
          <w:rFonts w:ascii="Times New Roman" w:hAnsi="Times New Roman" w:cs="Times New Roman"/>
          <w:sz w:val="28"/>
          <w:szCs w:val="28"/>
        </w:rPr>
        <w:t>но-дорожной сети должна быть чистой, без повреждений.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178"/>
      <w:bookmarkEnd w:id="160"/>
      <w:r w:rsidRPr="003C6025">
        <w:rPr>
          <w:rFonts w:ascii="Times New Roman" w:hAnsi="Times New Roman" w:cs="Times New Roman"/>
          <w:sz w:val="28"/>
          <w:szCs w:val="28"/>
        </w:rPr>
        <w:t xml:space="preserve"> </w:t>
      </w:r>
      <w:bookmarkEnd w:id="161"/>
      <w:r w:rsidRPr="003C6025">
        <w:rPr>
          <w:rFonts w:ascii="Times New Roman" w:hAnsi="Times New Roman" w:cs="Times New Roman"/>
          <w:sz w:val="28"/>
          <w:szCs w:val="28"/>
        </w:rPr>
        <w:t>Символы, наносимые на рассеиватели, должны распознаваться с ра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стояния не менее 50 м, а сигнал светофора - 100 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179"/>
      <w:r w:rsidRPr="003C6025">
        <w:rPr>
          <w:rFonts w:ascii="Times New Roman" w:hAnsi="Times New Roman" w:cs="Times New Roman"/>
          <w:sz w:val="28"/>
          <w:szCs w:val="28"/>
        </w:rPr>
        <w:t>9.2. Ограждения опасных для движения участков улиц элементы огра</w:t>
      </w:r>
      <w:r w:rsidRPr="003C6025">
        <w:rPr>
          <w:rFonts w:ascii="Times New Roman" w:hAnsi="Times New Roman" w:cs="Times New Roman"/>
          <w:sz w:val="28"/>
          <w:szCs w:val="28"/>
        </w:rPr>
        <w:t>ж</w:t>
      </w:r>
      <w:r w:rsidRPr="003C6025">
        <w:rPr>
          <w:rFonts w:ascii="Times New Roman" w:hAnsi="Times New Roman" w:cs="Times New Roman"/>
          <w:sz w:val="28"/>
          <w:szCs w:val="28"/>
        </w:rPr>
        <w:t>дений восстанавливаются или меняются в течение суток после обнаружения дефектов.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180"/>
      <w:bookmarkEnd w:id="162"/>
      <w:r w:rsidRPr="003C6025">
        <w:rPr>
          <w:rFonts w:ascii="Times New Roman" w:hAnsi="Times New Roman" w:cs="Times New Roman"/>
          <w:sz w:val="28"/>
          <w:szCs w:val="28"/>
        </w:rPr>
        <w:t>9.3. Информационные указатели, километровые знаки, парапеты и др. о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 xml:space="preserve">рашиваются в соответствии с действующими государственными стандартами, 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промываются и очищаются от грязи. Все надписи на указателях должны быть четко различимы.</w:t>
      </w:r>
    </w:p>
    <w:bookmarkEnd w:id="163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4" w:name="sub_1026"/>
      <w:r w:rsidRPr="003A7874">
        <w:rPr>
          <w:rFonts w:ascii="Times New Roman" w:hAnsi="Times New Roman" w:cs="Times New Roman"/>
          <w:b/>
          <w:sz w:val="28"/>
          <w:szCs w:val="28"/>
        </w:rPr>
        <w:t>10. Наружное освещение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181"/>
      <w:bookmarkEnd w:id="164"/>
      <w:r w:rsidRPr="003C6025">
        <w:rPr>
          <w:rFonts w:ascii="Times New Roman" w:hAnsi="Times New Roman" w:cs="Times New Roman"/>
          <w:sz w:val="28"/>
          <w:szCs w:val="28"/>
        </w:rPr>
        <w:t>10.1.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вующих светильников, работающих в вечернем и ночном режимах, должна 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ставлять не менее 95 процентов.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182"/>
      <w:bookmarkEnd w:id="165"/>
      <w:r w:rsidRPr="003C6025">
        <w:rPr>
          <w:rFonts w:ascii="Times New Roman" w:hAnsi="Times New Roman" w:cs="Times New Roman"/>
          <w:sz w:val="28"/>
          <w:szCs w:val="28"/>
        </w:rPr>
        <w:t>10.2. Организации, эксплуатирующие осветительное оборудование, св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до 20 лк, и отключать в утре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ние сумерки при ее повышении до 10 лк в соответствии с установленным гр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фиком включения и отключения наружного освещения.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183"/>
      <w:bookmarkEnd w:id="166"/>
      <w:r w:rsidRPr="003C6025">
        <w:rPr>
          <w:rFonts w:ascii="Times New Roman" w:hAnsi="Times New Roman" w:cs="Times New Roman"/>
          <w:sz w:val="28"/>
          <w:szCs w:val="28"/>
        </w:rPr>
        <w:t>10.3. Эксплуатацию дворового освещения, козырькового освещения и о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вещения адресных таблиц (указатели наименования улиц, номера домов) домов обеспечивают собственники либо лица, осуществляющие по договору управл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ние/эксплуатацию многоквартирными домами.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184"/>
      <w:bookmarkEnd w:id="167"/>
      <w:r w:rsidRPr="003C6025">
        <w:rPr>
          <w:rFonts w:ascii="Times New Roman" w:hAnsi="Times New Roman" w:cs="Times New Roman"/>
          <w:sz w:val="28"/>
          <w:szCs w:val="28"/>
        </w:rPr>
        <w:t>10.4. Осветительное оборудование должно соответствовать требованиям пожарной безопасности и не представлять опасности для жизни и здоровья 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селения.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185"/>
      <w:bookmarkEnd w:id="168"/>
      <w:r w:rsidRPr="003C6025">
        <w:rPr>
          <w:rFonts w:ascii="Times New Roman" w:hAnsi="Times New Roman" w:cs="Times New Roman"/>
          <w:sz w:val="28"/>
          <w:szCs w:val="28"/>
        </w:rPr>
        <w:t>10.5.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</w:t>
      </w:r>
      <w:r w:rsidRPr="003C6025">
        <w:rPr>
          <w:rFonts w:ascii="Times New Roman" w:hAnsi="Times New Roman" w:cs="Times New Roman"/>
          <w:sz w:val="28"/>
          <w:szCs w:val="28"/>
        </w:rPr>
        <w:t>ю</w:t>
      </w:r>
      <w:r w:rsidRPr="003C6025">
        <w:rPr>
          <w:rFonts w:ascii="Times New Roman" w:hAnsi="Times New Roman" w:cs="Times New Roman"/>
          <w:sz w:val="28"/>
          <w:szCs w:val="28"/>
        </w:rPr>
        <w:t>щими организациями.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186"/>
      <w:bookmarkEnd w:id="169"/>
      <w:r w:rsidRPr="003C6025">
        <w:rPr>
          <w:rFonts w:ascii="Times New Roman" w:hAnsi="Times New Roman" w:cs="Times New Roman"/>
          <w:sz w:val="28"/>
          <w:szCs w:val="28"/>
        </w:rPr>
        <w:t>10.6. Вывоз поврежденных (сбитых) опор уличного освещения и контак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ной сети электрифицированного транспорта осуществляется собственниками либо эксплуатирующими опоры организациями:</w:t>
      </w:r>
      <w:bookmarkEnd w:id="170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187"/>
      <w:r w:rsidRPr="003C6025">
        <w:rPr>
          <w:rFonts w:ascii="Times New Roman" w:hAnsi="Times New Roman" w:cs="Times New Roman"/>
          <w:sz w:val="28"/>
          <w:szCs w:val="28"/>
        </w:rPr>
        <w:t>10.7. Не допускается самовольный снос или перенос элементов наружн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го освещения.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188"/>
      <w:bookmarkEnd w:id="171"/>
      <w:r w:rsidRPr="003C6025">
        <w:rPr>
          <w:rFonts w:ascii="Times New Roman" w:hAnsi="Times New Roman" w:cs="Times New Roman"/>
          <w:sz w:val="28"/>
          <w:szCs w:val="28"/>
        </w:rPr>
        <w:t>10.8. С целью художественно-светового оформления территории устана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ливаются следующие виды наружного освещения:</w:t>
      </w:r>
    </w:p>
    <w:bookmarkEnd w:id="172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1) уличное (утилитарное) освещение - освещение проезжей части мостов, улиц, площадей, автостоянок и территорий спортивных сооружений, а также пешеходных путей с целью обеспечения безопасного движения автотранспорта и пешеходов и для общей ориентации пространстве;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тектурно-художественных особенностей и эстетической выразительности;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ний, других элементов ландшафта и благоустройства в парках, скверах, пеш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ходных зонах с целью проявления их декоративно-художественных качеств;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lastRenderedPageBreak/>
        <w:t>ции, стенды, тумбы, панели-кронштейны, настенные панно, перетяжки, эле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тронные табло, проекционные, лазерные средства, арки, порталы, рамы и иные технические средства стабильного территориального размещения, монтиру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мые и располагаемые на внешних стенах, крышах и иных конструктивных эл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 рекламы или социальной рекламы; конструкции с элеме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тами ориентирующей информации (информирующие о маршрутах движения и находящихся на них объектах), места остановок, стоянок, переходов и т.д.; св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товые сигналы, указывающие транспорту и пешеходам направления движения.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1189"/>
      <w:r w:rsidRPr="003C6025">
        <w:rPr>
          <w:rFonts w:ascii="Times New Roman" w:hAnsi="Times New Roman" w:cs="Times New Roman"/>
          <w:sz w:val="28"/>
          <w:szCs w:val="28"/>
        </w:rPr>
        <w:t xml:space="preserve">10.9. Освещение главных улиц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192"/>
      <w:bookmarkEnd w:id="173"/>
      <w:r w:rsidRPr="003C6025">
        <w:rPr>
          <w:rFonts w:ascii="Times New Roman" w:hAnsi="Times New Roman" w:cs="Times New Roman"/>
          <w:sz w:val="28"/>
          <w:szCs w:val="28"/>
        </w:rPr>
        <w:t>10.10. Монтаж и эксплуатация линий уличного освещения и элементов праздничной подсветки (иллюминации) улиц и площадей, осуществляется сп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циализированной энергетической организацией в соответствии с требованиями законодательства.</w:t>
      </w:r>
    </w:p>
    <w:bookmarkEnd w:id="174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щения и праздничной подсветки отдельных зданий и сооружений осуществл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ется собственником (арендатором) здания либо специализированной организ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цией, привлекаемой собственником (арендатором) по договору.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Каждый объект наружного освещения должен иметь рабочий проект и исполнительную документацию. Проектирование объектов наружного освещ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ния, а также контроль за их состоянием в процессе эксплуатации, осуществл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</w:t>
      </w:r>
      <w:hyperlink r:id="rId14" w:history="1">
        <w:r w:rsidRPr="003C6025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r w:rsidRPr="003C6025">
        <w:rPr>
          <w:rFonts w:ascii="Times New Roman" w:hAnsi="Times New Roman" w:cs="Times New Roman"/>
          <w:sz w:val="28"/>
          <w:szCs w:val="28"/>
        </w:rPr>
        <w:t xml:space="preserve"> СП 52.13330.2011 "СНиП 23-05-95*. Естественное и искусственное освещение" и с учетом обеспечения: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1921"/>
      <w:r w:rsidRPr="003C6025">
        <w:rPr>
          <w:rFonts w:ascii="Times New Roman" w:hAnsi="Times New Roman" w:cs="Times New Roman"/>
          <w:sz w:val="28"/>
          <w:szCs w:val="28"/>
        </w:rPr>
        <w:t>1) экономичности и энергоэффективности применяемых установок, р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ционального распределения и использования электроэнергии;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1922"/>
      <w:bookmarkEnd w:id="175"/>
      <w:r w:rsidRPr="003C6025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териалов и изделий при их восприятии в дневное и ночное время.</w:t>
      </w:r>
    </w:p>
    <w:bookmarkEnd w:id="176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7" w:name="sub_1027"/>
      <w:r w:rsidRPr="003A7874">
        <w:rPr>
          <w:rFonts w:ascii="Times New Roman" w:hAnsi="Times New Roman" w:cs="Times New Roman"/>
          <w:b/>
          <w:sz w:val="28"/>
          <w:szCs w:val="28"/>
        </w:rPr>
        <w:t>11. Малые архитектурные формы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193"/>
      <w:bookmarkEnd w:id="177"/>
      <w:r w:rsidRPr="003C6025">
        <w:rPr>
          <w:rFonts w:ascii="Times New Roman" w:hAnsi="Times New Roman" w:cs="Times New Roman"/>
          <w:sz w:val="28"/>
          <w:szCs w:val="28"/>
        </w:rPr>
        <w:t>11.1. Территории жилой застройки, общественно-деловые, рекреацио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ные и др. зоны оборудуются малыми архитектурными формами. Места разм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 xml:space="preserve">щения, архитектурное и цветовое решение малых архитектурных форм (в том числе декоративных ограждений) должны быть согласованы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 xml:space="preserve"> в их части соответствия архитектурно-художественному оформлению, а также ГИБДД ОМВД России по Ташлинскому району при размещении малых архитектурных форм в неп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средственной близости к проезжей части в части обеспечения безопасности д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194"/>
      <w:bookmarkEnd w:id="178"/>
      <w:r w:rsidRPr="003C6025">
        <w:rPr>
          <w:rFonts w:ascii="Times New Roman" w:hAnsi="Times New Roman" w:cs="Times New Roman"/>
          <w:sz w:val="28"/>
          <w:szCs w:val="28"/>
        </w:rPr>
        <w:lastRenderedPageBreak/>
        <w:t>11.2.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79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 условиях сложившейся застройки проектирование, изготовление, уст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новка малых архитектурных форм осуществляется собственниками земельных участков либо иными лицами по согласованию с администрацией муниципал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195"/>
      <w:r w:rsidRPr="003C6025">
        <w:rPr>
          <w:rFonts w:ascii="Times New Roman" w:hAnsi="Times New Roman" w:cs="Times New Roman"/>
          <w:sz w:val="28"/>
          <w:szCs w:val="28"/>
        </w:rPr>
        <w:t>11.3.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турных форм.</w:t>
      </w:r>
    </w:p>
    <w:bookmarkEnd w:id="18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Надлежащее восстановление малых архитектурных форм (качество, об</w:t>
      </w:r>
      <w:r w:rsidRPr="003C6025">
        <w:rPr>
          <w:rFonts w:ascii="Times New Roman" w:hAnsi="Times New Roman" w:cs="Times New Roman"/>
          <w:sz w:val="28"/>
          <w:szCs w:val="28"/>
        </w:rPr>
        <w:t>ъ</w:t>
      </w:r>
      <w:r w:rsidRPr="003C6025">
        <w:rPr>
          <w:rFonts w:ascii="Times New Roman" w:hAnsi="Times New Roman" w:cs="Times New Roman"/>
          <w:sz w:val="28"/>
          <w:szCs w:val="28"/>
        </w:rPr>
        <w:t>ем) подтверждается актом, подписанным с участием собственников малых а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хитектурных форм (или их представителем). В случае если малые архитекту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ные формы расположены на придомовой территории, акт подписывается с уч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стием представителей собственников помещений в многоквартирном доме.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196"/>
      <w:r w:rsidRPr="003C6025">
        <w:rPr>
          <w:rFonts w:ascii="Times New Roman" w:hAnsi="Times New Roman" w:cs="Times New Roman"/>
          <w:sz w:val="28"/>
          <w:szCs w:val="28"/>
        </w:rPr>
        <w:t>11.4. Ответственность за состояние малых архитектурных форм несут их собственники, которые обязаны: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1961"/>
      <w:bookmarkEnd w:id="181"/>
      <w:r w:rsidRPr="003C6025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тивных форм, проверка устойчивости и др.);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1962"/>
      <w:bookmarkEnd w:id="182"/>
      <w:r w:rsidRPr="003C6025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зи малых архитектурных форм, их окраске до наступления летнего периода, ежегодно выполнять замену песка в песочницах;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1963"/>
      <w:bookmarkEnd w:id="183"/>
      <w:r w:rsidRPr="003C6025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мам (скамейкам, урнам, качелям и др.) и территорий вокруг них от снега и 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леди.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937"/>
      <w:bookmarkEnd w:id="184"/>
      <w:r w:rsidRPr="003C6025">
        <w:rPr>
          <w:rFonts w:ascii="Times New Roman" w:hAnsi="Times New Roman" w:cs="Times New Roman"/>
          <w:sz w:val="28"/>
          <w:szCs w:val="28"/>
        </w:rPr>
        <w:t>11.5.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86" w:name="sub_11971"/>
      <w:bookmarkEnd w:id="185"/>
      <w:r w:rsidRPr="003C6025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86"/>
      <w:r w:rsidRPr="003C6025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7" w:name="sub_1028"/>
      <w:r w:rsidRPr="003A7874">
        <w:rPr>
          <w:rFonts w:ascii="Times New Roman" w:hAnsi="Times New Roman" w:cs="Times New Roman"/>
          <w:b/>
          <w:sz w:val="28"/>
          <w:szCs w:val="28"/>
        </w:rPr>
        <w:t>12. Зеленые насаждения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198"/>
      <w:bookmarkEnd w:id="187"/>
      <w:r w:rsidRPr="003C6025">
        <w:rPr>
          <w:rFonts w:ascii="Times New Roman" w:hAnsi="Times New Roman" w:cs="Times New Roman"/>
          <w:sz w:val="28"/>
          <w:szCs w:val="28"/>
        </w:rPr>
        <w:t>12.1. Охране подлежат все зеленые насаждения, расположенные на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ложены.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199"/>
      <w:bookmarkEnd w:id="188"/>
      <w:r w:rsidRPr="003C6025">
        <w:rPr>
          <w:rFonts w:ascii="Times New Roman" w:hAnsi="Times New Roman" w:cs="Times New Roman"/>
          <w:sz w:val="28"/>
          <w:szCs w:val="28"/>
        </w:rPr>
        <w:t>12.2. Градостроительная деятельность проводится, основываясь на при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ципе максимального сохранения зеленых насаждений.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00"/>
      <w:bookmarkEnd w:id="189"/>
      <w:r w:rsidRPr="003C6025">
        <w:rPr>
          <w:rFonts w:ascii="Times New Roman" w:hAnsi="Times New Roman" w:cs="Times New Roman"/>
          <w:sz w:val="28"/>
          <w:szCs w:val="28"/>
        </w:rPr>
        <w:t>12.3.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ных насаждений.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01"/>
      <w:bookmarkEnd w:id="190"/>
      <w:r w:rsidRPr="003C6025">
        <w:rPr>
          <w:rFonts w:ascii="Times New Roman" w:hAnsi="Times New Roman" w:cs="Times New Roman"/>
          <w:sz w:val="28"/>
          <w:szCs w:val="28"/>
        </w:rPr>
        <w:lastRenderedPageBreak/>
        <w:t>12.4. Физические и юридические лица обязаны возместить ущерб, нан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сенный зеленым насаждениям, в случае вырубки, уничтожения или поврежд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 зеленых насаждений в соответствии с действующим законодательством.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1202"/>
      <w:bookmarkEnd w:id="191"/>
      <w:r w:rsidRPr="003C6025">
        <w:rPr>
          <w:rFonts w:ascii="Times New Roman" w:hAnsi="Times New Roman" w:cs="Times New Roman"/>
          <w:sz w:val="28"/>
          <w:szCs w:val="28"/>
        </w:rPr>
        <w:t>12.5.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021"/>
      <w:bookmarkEnd w:id="192"/>
      <w:r w:rsidRPr="003C6025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022"/>
      <w:bookmarkEnd w:id="193"/>
      <w:r w:rsidRPr="003C6025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ев в виде сплошных щитов высотой 2 метра;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2023"/>
      <w:bookmarkEnd w:id="194"/>
      <w:r w:rsidRPr="003C6025">
        <w:rPr>
          <w:rFonts w:ascii="Times New Roman" w:hAnsi="Times New Roman" w:cs="Times New Roman"/>
          <w:sz w:val="28"/>
          <w:szCs w:val="28"/>
        </w:rPr>
        <w:t>3) для сохранения корневой системы деревьев, расположенных ближе 3 метров от объектов строительства, реконструкции, капитального ремонта, 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раивать вокруг ограждения деревьев настил из досок радиусом не менее 1,6 метра;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12024"/>
      <w:bookmarkEnd w:id="195"/>
      <w:r w:rsidRPr="003C6025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жду краем траншеи и корневой системой дерева не менее 3 метров, а корневой системой кустарника - не менее 1,5 метра;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2025"/>
      <w:bookmarkEnd w:id="196"/>
      <w:r w:rsidRPr="003C6025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ней деревьев и кустарников работы производить ниже расположения скелетных корней, но не менее 1,5 метра от поверхности почвы;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12026"/>
      <w:bookmarkEnd w:id="197"/>
      <w:r w:rsidRPr="003C6025">
        <w:rPr>
          <w:rFonts w:ascii="Times New Roman" w:hAnsi="Times New Roman" w:cs="Times New Roman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кустарников - 1,5 х 1,5 метра.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1203"/>
      <w:bookmarkEnd w:id="198"/>
      <w:r w:rsidRPr="003C6025">
        <w:rPr>
          <w:rFonts w:ascii="Times New Roman" w:hAnsi="Times New Roman" w:cs="Times New Roman"/>
          <w:sz w:val="28"/>
          <w:szCs w:val="28"/>
        </w:rPr>
        <w:t>12.6. Вырубка, пересадка, обрезка зеленых насаждений, в том числе п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падающих на территорию застройки, прокладки подземных коммуникаций, д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 xml:space="preserve">рог, установки линий электропередачи и других сооружений производится в соответствии с разрешением, выдаваемым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 Срок действия разрешения на вырубку (повреждение) зеленых насаждений - 2 года с даты утверждения уполномоче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>ным должностным лицом.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1204"/>
      <w:bookmarkEnd w:id="199"/>
      <w:r w:rsidRPr="003C6025">
        <w:rPr>
          <w:rFonts w:ascii="Times New Roman" w:hAnsi="Times New Roman" w:cs="Times New Roman"/>
          <w:sz w:val="28"/>
          <w:szCs w:val="28"/>
        </w:rPr>
        <w:t xml:space="preserve">12.7. Места посадки зеленых насаждений определяются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1205"/>
      <w:bookmarkEnd w:id="200"/>
      <w:r w:rsidRPr="003C6025">
        <w:rPr>
          <w:rFonts w:ascii="Times New Roman" w:hAnsi="Times New Roman" w:cs="Times New Roman"/>
          <w:sz w:val="28"/>
          <w:szCs w:val="28"/>
        </w:rPr>
        <w:t>12.8. Стрижка газонов, выкос сорной растительности производится на в</w:t>
      </w:r>
      <w:r w:rsidRPr="003C6025">
        <w:rPr>
          <w:rFonts w:ascii="Times New Roman" w:hAnsi="Times New Roman" w:cs="Times New Roman"/>
          <w:sz w:val="28"/>
          <w:szCs w:val="28"/>
        </w:rPr>
        <w:t>ы</w:t>
      </w:r>
      <w:r w:rsidRPr="003C6025">
        <w:rPr>
          <w:rFonts w:ascii="Times New Roman" w:hAnsi="Times New Roman" w:cs="Times New Roman"/>
          <w:sz w:val="28"/>
          <w:szCs w:val="28"/>
        </w:rPr>
        <w:t>соту до 3 - 5 см. периодически при достижении травяным покровом высоты 15 см.</w:t>
      </w:r>
    </w:p>
    <w:bookmarkEnd w:id="201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1206"/>
      <w:r w:rsidRPr="003C6025">
        <w:rPr>
          <w:rFonts w:ascii="Times New Roman" w:hAnsi="Times New Roman" w:cs="Times New Roman"/>
          <w:sz w:val="28"/>
          <w:szCs w:val="28"/>
        </w:rPr>
        <w:t>12.9.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1207"/>
      <w:bookmarkEnd w:id="202"/>
      <w:r w:rsidRPr="003C6025">
        <w:rPr>
          <w:rFonts w:ascii="Times New Roman" w:hAnsi="Times New Roman" w:cs="Times New Roman"/>
          <w:sz w:val="28"/>
          <w:szCs w:val="28"/>
        </w:rPr>
        <w:t xml:space="preserve">12.10.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3C6025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12071"/>
      <w:bookmarkEnd w:id="203"/>
      <w:r w:rsidRPr="003C6025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12072"/>
      <w:bookmarkEnd w:id="204"/>
      <w:r w:rsidRPr="003C6025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</w:t>
      </w:r>
      <w:r w:rsidRPr="003C6025">
        <w:rPr>
          <w:rFonts w:ascii="Times New Roman" w:hAnsi="Times New Roman" w:cs="Times New Roman"/>
          <w:sz w:val="28"/>
          <w:szCs w:val="28"/>
        </w:rPr>
        <w:t>р</w:t>
      </w:r>
      <w:r w:rsidRPr="003C6025">
        <w:rPr>
          <w:rFonts w:ascii="Times New Roman" w:hAnsi="Times New Roman" w:cs="Times New Roman"/>
          <w:sz w:val="28"/>
          <w:szCs w:val="28"/>
        </w:rPr>
        <w:t>риторий;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12073"/>
      <w:bookmarkEnd w:id="205"/>
      <w:r w:rsidRPr="003C6025">
        <w:rPr>
          <w:rFonts w:ascii="Times New Roman" w:hAnsi="Times New Roman" w:cs="Times New Roman"/>
          <w:sz w:val="28"/>
          <w:szCs w:val="28"/>
        </w:rPr>
        <w:lastRenderedPageBreak/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12074"/>
      <w:bookmarkEnd w:id="206"/>
      <w:r w:rsidRPr="003C6025">
        <w:rPr>
          <w:rFonts w:ascii="Times New Roman" w:hAnsi="Times New Roman" w:cs="Times New Roman"/>
          <w:sz w:val="28"/>
          <w:szCs w:val="28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12075"/>
      <w:bookmarkEnd w:id="207"/>
      <w:r w:rsidRPr="003C6025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12076"/>
      <w:bookmarkEnd w:id="208"/>
      <w:r w:rsidRPr="003C6025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12077"/>
      <w:bookmarkEnd w:id="209"/>
      <w:r w:rsidRPr="003C6025">
        <w:rPr>
          <w:rFonts w:ascii="Times New Roman" w:hAnsi="Times New Roman" w:cs="Times New Roman"/>
          <w:sz w:val="28"/>
          <w:szCs w:val="28"/>
        </w:rPr>
        <w:t>7) устанавливать рекламные щиты, опоры освещения на расстоянии 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нее 3 м от стволов деревьев;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12078"/>
      <w:bookmarkEnd w:id="210"/>
      <w:r w:rsidRPr="003C6025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12079"/>
      <w:bookmarkEnd w:id="211"/>
      <w:r w:rsidRPr="003C6025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20710"/>
      <w:bookmarkEnd w:id="212"/>
      <w:r w:rsidRPr="003C6025">
        <w:rPr>
          <w:rFonts w:ascii="Times New Roman" w:hAnsi="Times New Roman" w:cs="Times New Roman"/>
          <w:sz w:val="28"/>
          <w:szCs w:val="28"/>
        </w:rPr>
        <w:t>10) производить иные действия, способные нанести вред зеленым наса</w:t>
      </w:r>
      <w:r w:rsidRPr="003C6025">
        <w:rPr>
          <w:rFonts w:ascii="Times New Roman" w:hAnsi="Times New Roman" w:cs="Times New Roman"/>
          <w:sz w:val="28"/>
          <w:szCs w:val="28"/>
        </w:rPr>
        <w:t>ж</w:t>
      </w:r>
      <w:r w:rsidRPr="003C6025">
        <w:rPr>
          <w:rFonts w:ascii="Times New Roman" w:hAnsi="Times New Roman" w:cs="Times New Roman"/>
          <w:sz w:val="28"/>
          <w:szCs w:val="28"/>
        </w:rPr>
        <w:t>дениям, в том числе запрещенные настоящими Правилами и иными правовыми актами.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1208"/>
      <w:bookmarkEnd w:id="213"/>
      <w:r w:rsidRPr="003C6025">
        <w:rPr>
          <w:rFonts w:ascii="Times New Roman" w:hAnsi="Times New Roman" w:cs="Times New Roman"/>
          <w:sz w:val="28"/>
          <w:szCs w:val="28"/>
        </w:rPr>
        <w:t>12.11. Владельцы линий электропередачи обеспечивают своевременную обрезку веток под линиями электропередачи.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1209"/>
      <w:bookmarkEnd w:id="214"/>
      <w:r w:rsidRPr="003C6025">
        <w:rPr>
          <w:rFonts w:ascii="Times New Roman" w:hAnsi="Times New Roman" w:cs="Times New Roman"/>
          <w:sz w:val="28"/>
          <w:szCs w:val="28"/>
        </w:rPr>
        <w:t>12.12.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1210"/>
      <w:bookmarkEnd w:id="215"/>
      <w:r w:rsidRPr="003C6025">
        <w:rPr>
          <w:rFonts w:ascii="Times New Roman" w:hAnsi="Times New Roman" w:cs="Times New Roman"/>
          <w:sz w:val="28"/>
          <w:szCs w:val="28"/>
        </w:rPr>
        <w:t>12.13. Высота омолаживающей обрезки деревьев указывается в соотве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ствующем разрешении, выдаваемом администрацией.</w:t>
      </w:r>
    </w:p>
    <w:bookmarkEnd w:id="216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7" w:name="sub_1030"/>
      <w:r w:rsidRPr="003A7874">
        <w:rPr>
          <w:rFonts w:ascii="Times New Roman" w:hAnsi="Times New Roman" w:cs="Times New Roman"/>
          <w:b/>
          <w:sz w:val="28"/>
          <w:szCs w:val="28"/>
        </w:rPr>
        <w:t>13. Нахождение домашних животных, скота и птицы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13.1. Передвижение домашних животных, скота и птицы по территории муниципального образования должно быть обеспечено в сопровождении вл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дельца или уполномоченного им лица.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13.2. Катание на лошадях, пони, верблюдах на земельных участках учр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ждений культуры, учреждений образования, спортивных учреждений запрещ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но без договора с владельцами или пользователями земельных участков, зан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маемых учреждениями культуры, учреждениями образования, спортивными учреждениями. Владельцы лошадей, пони, верблюдов должны обеспечить ам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ницию лошадей, пони, верблюдов, которые находятся на территории муниц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пального образования за пределами мест содержания животных. Амуниция должна быть оснащена светоотражающим логотипом, иметь информацию о владельце животного, контактный телефон и адрес владельца животного.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13.3. Не допускается оставление домашних животных на территории м</w:t>
      </w:r>
      <w:r w:rsidRPr="003C6025">
        <w:rPr>
          <w:rFonts w:ascii="Times New Roman" w:hAnsi="Times New Roman" w:cs="Times New Roman"/>
          <w:sz w:val="28"/>
          <w:szCs w:val="28"/>
        </w:rPr>
        <w:t>у</w:t>
      </w:r>
      <w:r w:rsidRPr="003C6025">
        <w:rPr>
          <w:rFonts w:ascii="Times New Roman" w:hAnsi="Times New Roman" w:cs="Times New Roman"/>
          <w:sz w:val="28"/>
          <w:szCs w:val="28"/>
        </w:rPr>
        <w:t>ниципального образования без присмотра их владельцев.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13.4. При загрязнении домашними животными, скотом и птицей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рий общего пользования владельцы домашних животных обязаны принять м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ры по устранению таких загрязнений собственными силами и средствами н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медленно после обнаружения загрязнения.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lastRenderedPageBreak/>
        <w:t>13.5. Запрещается выгул домашних животных на территориях учрежд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ний образования, здравоохранения, культуры, спортивных учреждений, детских площадок, пляжной зоны, кладбищ.</w:t>
      </w: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14. Объекты наружной рекламы, художественное и праздничное оформление территории муниципального образования</w:t>
      </w: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1215"/>
      <w:bookmarkEnd w:id="217"/>
      <w:r w:rsidRPr="003C6025">
        <w:rPr>
          <w:rFonts w:ascii="Times New Roman" w:hAnsi="Times New Roman" w:cs="Times New Roman"/>
          <w:sz w:val="28"/>
          <w:szCs w:val="28"/>
        </w:rPr>
        <w:t xml:space="preserve">14.1.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1216"/>
      <w:bookmarkEnd w:id="218"/>
      <w:r w:rsidRPr="003C6025">
        <w:rPr>
          <w:rFonts w:ascii="Times New Roman" w:hAnsi="Times New Roman" w:cs="Times New Roman"/>
          <w:sz w:val="28"/>
          <w:szCs w:val="28"/>
        </w:rPr>
        <w:t>14.2. Включение подсветки отдельно стоящих рекламных конструкций производится в соответствии с графиком включения устройств наружного о</w:t>
      </w:r>
      <w:r w:rsidRPr="003C6025">
        <w:rPr>
          <w:rFonts w:ascii="Times New Roman" w:hAnsi="Times New Roman" w:cs="Times New Roman"/>
          <w:sz w:val="28"/>
          <w:szCs w:val="28"/>
        </w:rPr>
        <w:t>с</w:t>
      </w:r>
      <w:r w:rsidRPr="003C6025">
        <w:rPr>
          <w:rFonts w:ascii="Times New Roman" w:hAnsi="Times New Roman" w:cs="Times New Roman"/>
          <w:sz w:val="28"/>
          <w:szCs w:val="28"/>
        </w:rPr>
        <w:t>вещения, подсветка витрин и вывесок осуществляется в соответствии с граф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 xml:space="preserve">ком, утвержденным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1217"/>
      <w:bookmarkEnd w:id="219"/>
      <w:r w:rsidRPr="003C6025">
        <w:rPr>
          <w:rFonts w:ascii="Times New Roman" w:hAnsi="Times New Roman" w:cs="Times New Roman"/>
          <w:sz w:val="28"/>
          <w:szCs w:val="28"/>
        </w:rPr>
        <w:t>14.3. После монтажа (демонтажа) рекламной конструкции, смены из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бражений (плакатов) рекламораспространитель обязан восстановить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ройство, очистить прилегающую территорию от образовавшегося мусора.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1218"/>
      <w:bookmarkEnd w:id="220"/>
      <w:r w:rsidRPr="003C6025">
        <w:rPr>
          <w:rFonts w:ascii="Times New Roman" w:hAnsi="Times New Roman" w:cs="Times New Roman"/>
          <w:sz w:val="28"/>
          <w:szCs w:val="28"/>
        </w:rPr>
        <w:t>14.4. Запрещается: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12181"/>
      <w:bookmarkEnd w:id="221"/>
      <w:r w:rsidRPr="003C6025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</w:t>
      </w:r>
      <w:r w:rsidRPr="003C6025">
        <w:rPr>
          <w:rFonts w:ascii="Times New Roman" w:hAnsi="Times New Roman" w:cs="Times New Roman"/>
          <w:sz w:val="28"/>
          <w:szCs w:val="28"/>
        </w:rPr>
        <w:t>к</w:t>
      </w:r>
      <w:r w:rsidRPr="003C6025">
        <w:rPr>
          <w:rFonts w:ascii="Times New Roman" w:hAnsi="Times New Roman" w:cs="Times New Roman"/>
          <w:sz w:val="28"/>
          <w:szCs w:val="28"/>
        </w:rPr>
        <w:t>циях с заездом автотранспорта на газоны;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12182"/>
      <w:bookmarkEnd w:id="222"/>
      <w:r w:rsidRPr="003C6025">
        <w:rPr>
          <w:rFonts w:ascii="Times New Roman" w:hAnsi="Times New Roman" w:cs="Times New Roman"/>
          <w:sz w:val="28"/>
          <w:szCs w:val="28"/>
        </w:rPr>
        <w:t>2) Размещать афиши, плакаты, объявления и иные информационные м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отведенных мест.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12183"/>
      <w:bookmarkEnd w:id="223"/>
      <w:r w:rsidRPr="003C6025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вующего разрешения (самовольная установка).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1219"/>
      <w:bookmarkEnd w:id="224"/>
      <w:r w:rsidRPr="003C6025">
        <w:rPr>
          <w:rFonts w:ascii="Times New Roman" w:hAnsi="Times New Roman" w:cs="Times New Roman"/>
          <w:sz w:val="28"/>
          <w:szCs w:val="28"/>
        </w:rPr>
        <w:t xml:space="preserve">14.5. Праздничное оформление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 xml:space="preserve"> на период проведения мероприятий, связанных со зн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менательными событиями осуществляется в соответствии с концепцией праз</w:t>
      </w:r>
      <w:r w:rsidRPr="003C6025">
        <w:rPr>
          <w:rFonts w:ascii="Times New Roman" w:hAnsi="Times New Roman" w:cs="Times New Roman"/>
          <w:sz w:val="28"/>
          <w:szCs w:val="28"/>
        </w:rPr>
        <w:t>д</w:t>
      </w:r>
      <w:r w:rsidRPr="003C6025">
        <w:rPr>
          <w:rFonts w:ascii="Times New Roman" w:hAnsi="Times New Roman" w:cs="Times New Roman"/>
          <w:sz w:val="28"/>
          <w:szCs w:val="28"/>
        </w:rPr>
        <w:t xml:space="preserve">ничного оформления, которая утверждается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 xml:space="preserve"> и определяется на осн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вании программы мероприятий и схемы размещения объектов и элементов праздничного оформления.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6" w:name="sub_1031"/>
      <w:bookmarkEnd w:id="225"/>
      <w:r w:rsidRPr="003A7874">
        <w:rPr>
          <w:rFonts w:ascii="Times New Roman" w:hAnsi="Times New Roman" w:cs="Times New Roman"/>
          <w:b/>
          <w:sz w:val="28"/>
          <w:szCs w:val="28"/>
        </w:rPr>
        <w:t>15. Памятники, мемориальные объекты</w:t>
      </w: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монументального декоративного искусства</w:t>
      </w:r>
      <w:bookmarkStart w:id="227" w:name="sub_1221"/>
      <w:bookmarkEnd w:id="226"/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15.1. Памятники и мемориальные объекты монументального декорати</w:t>
      </w:r>
      <w:r w:rsidRPr="003C6025">
        <w:rPr>
          <w:rFonts w:ascii="Times New Roman" w:hAnsi="Times New Roman" w:cs="Times New Roman"/>
          <w:sz w:val="28"/>
          <w:szCs w:val="28"/>
        </w:rPr>
        <w:t>в</w:t>
      </w:r>
      <w:r w:rsidRPr="003C6025">
        <w:rPr>
          <w:rFonts w:ascii="Times New Roman" w:hAnsi="Times New Roman" w:cs="Times New Roman"/>
          <w:sz w:val="28"/>
          <w:szCs w:val="28"/>
        </w:rPr>
        <w:t>ного искусства (мемориальные доски, скульптуры и комплексы, памятные зн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ки и стелы, памятники градостроительства, архитектуры, истории, культуры и др.), посвященные историческим событиям, служащие для увековечения пам</w:t>
      </w:r>
      <w:r w:rsidRPr="003C6025">
        <w:rPr>
          <w:rFonts w:ascii="Times New Roman" w:hAnsi="Times New Roman" w:cs="Times New Roman"/>
          <w:sz w:val="28"/>
          <w:szCs w:val="28"/>
        </w:rPr>
        <w:t>я</w:t>
      </w:r>
      <w:r w:rsidRPr="003C6025">
        <w:rPr>
          <w:rFonts w:ascii="Times New Roman" w:hAnsi="Times New Roman" w:cs="Times New Roman"/>
          <w:sz w:val="28"/>
          <w:szCs w:val="28"/>
        </w:rPr>
        <w:t>ти людей и организаций, устанавливаются на территориях общего пользования или зданиях в порядке, определенном правовыми актами федерального знач</w:t>
      </w:r>
      <w:r w:rsidRPr="003C6025">
        <w:rPr>
          <w:rFonts w:ascii="Times New Roman" w:hAnsi="Times New Roman" w:cs="Times New Roman"/>
          <w:sz w:val="28"/>
          <w:szCs w:val="28"/>
        </w:rPr>
        <w:t>е</w:t>
      </w:r>
      <w:r w:rsidRPr="003C6025">
        <w:rPr>
          <w:rFonts w:ascii="Times New Roman" w:hAnsi="Times New Roman" w:cs="Times New Roman"/>
          <w:sz w:val="28"/>
          <w:szCs w:val="28"/>
        </w:rPr>
        <w:t>ния, Оренбургской области, муниципальными правовыми актами.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1222"/>
      <w:bookmarkEnd w:id="227"/>
      <w:r w:rsidRPr="003C6025">
        <w:rPr>
          <w:rFonts w:ascii="Times New Roman" w:hAnsi="Times New Roman" w:cs="Times New Roman"/>
          <w:sz w:val="28"/>
          <w:szCs w:val="28"/>
        </w:rPr>
        <w:lastRenderedPageBreak/>
        <w:t>15.2. Установка памятников и мемориальных объектов на земельных уч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стках, зданиях, сооружениях осуществляется с согласия собственников земел</w:t>
      </w:r>
      <w:r w:rsidRPr="003C6025">
        <w:rPr>
          <w:rFonts w:ascii="Times New Roman" w:hAnsi="Times New Roman" w:cs="Times New Roman"/>
          <w:sz w:val="28"/>
          <w:szCs w:val="28"/>
        </w:rPr>
        <w:t>ь</w:t>
      </w:r>
      <w:r w:rsidRPr="003C6025">
        <w:rPr>
          <w:rFonts w:ascii="Times New Roman" w:hAnsi="Times New Roman" w:cs="Times New Roman"/>
          <w:sz w:val="28"/>
          <w:szCs w:val="28"/>
        </w:rPr>
        <w:t>ных участников и объектов недвижимости.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1223"/>
      <w:bookmarkEnd w:id="228"/>
      <w:r w:rsidRPr="003C6025">
        <w:rPr>
          <w:rFonts w:ascii="Times New Roman" w:hAnsi="Times New Roman" w:cs="Times New Roman"/>
          <w:sz w:val="28"/>
          <w:szCs w:val="28"/>
        </w:rPr>
        <w:t>15.3. Ответственность за содержание и ремонт (окраска, побелка, очистка от грязи и мусора) памятников и мемориальных объектов, содержание и благ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устройство зон охраны памятников возлагается на собственников.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1224"/>
      <w:bookmarkEnd w:id="229"/>
      <w:r w:rsidRPr="003C6025">
        <w:rPr>
          <w:rFonts w:ascii="Times New Roman" w:hAnsi="Times New Roman" w:cs="Times New Roman"/>
          <w:sz w:val="28"/>
          <w:szCs w:val="28"/>
        </w:rPr>
        <w:t>15.4. Физические и юридические лица обязаны бережно относиться к п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мятникам и мемориальным объектам, не допускать повреждения, загрязнения, самовольного сноса памятных объектов и их ограждений, нанесение надписей на памятные объекты.</w:t>
      </w:r>
    </w:p>
    <w:bookmarkEnd w:id="230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1" w:name="sub_1032"/>
      <w:r w:rsidRPr="003A7874">
        <w:rPr>
          <w:rFonts w:ascii="Times New Roman" w:hAnsi="Times New Roman" w:cs="Times New Roman"/>
          <w:b/>
          <w:sz w:val="28"/>
          <w:szCs w:val="28"/>
        </w:rPr>
        <w:t>16. Таксофоны, банкоматы, платежные терминалы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1225"/>
      <w:bookmarkEnd w:id="231"/>
      <w:r w:rsidRPr="003C6025">
        <w:rPr>
          <w:rFonts w:ascii="Times New Roman" w:hAnsi="Times New Roman" w:cs="Times New Roman"/>
          <w:sz w:val="28"/>
          <w:szCs w:val="28"/>
        </w:rPr>
        <w:t>16.1. Ответственность за исправность и своевременную ликвидацию н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рушений в содержании таксофонов, банкоматов, платежных терминалов (ус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1226"/>
      <w:bookmarkEnd w:id="232"/>
      <w:r w:rsidRPr="003C6025">
        <w:rPr>
          <w:rFonts w:ascii="Times New Roman" w:hAnsi="Times New Roman" w:cs="Times New Roman"/>
          <w:sz w:val="28"/>
          <w:szCs w:val="28"/>
        </w:rPr>
        <w:t>16.2. Таксофоны и банкоматы располагаются под навесами.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1227"/>
      <w:bookmarkEnd w:id="233"/>
      <w:r w:rsidRPr="003C6025">
        <w:rPr>
          <w:rFonts w:ascii="Times New Roman" w:hAnsi="Times New Roman" w:cs="Times New Roman"/>
          <w:sz w:val="28"/>
          <w:szCs w:val="28"/>
        </w:rPr>
        <w:t>16.3. Рядом с таксофоном, банкоматом и платежным терминалом уст</w:t>
      </w:r>
      <w:r w:rsidRPr="003C6025">
        <w:rPr>
          <w:rFonts w:ascii="Times New Roman" w:hAnsi="Times New Roman" w:cs="Times New Roman"/>
          <w:sz w:val="28"/>
          <w:szCs w:val="28"/>
        </w:rPr>
        <w:t>а</w:t>
      </w:r>
      <w:r w:rsidRPr="003C6025">
        <w:rPr>
          <w:rFonts w:ascii="Times New Roman" w:hAnsi="Times New Roman" w:cs="Times New Roman"/>
          <w:sz w:val="28"/>
          <w:szCs w:val="28"/>
        </w:rPr>
        <w:t>навливаются урны.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1228"/>
      <w:bookmarkEnd w:id="234"/>
      <w:r w:rsidRPr="003C6025">
        <w:rPr>
          <w:rFonts w:ascii="Times New Roman" w:hAnsi="Times New Roman" w:cs="Times New Roman"/>
          <w:sz w:val="28"/>
          <w:szCs w:val="28"/>
        </w:rPr>
        <w:t>16.4.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1229"/>
      <w:bookmarkEnd w:id="235"/>
      <w:r w:rsidRPr="003C6025">
        <w:rPr>
          <w:rFonts w:ascii="Times New Roman" w:hAnsi="Times New Roman" w:cs="Times New Roman"/>
          <w:sz w:val="28"/>
          <w:szCs w:val="28"/>
        </w:rPr>
        <w:t>16.5. Ответственность за содержание территорий, прилегающих к такс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236"/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37" w:name="sub_1006"/>
      <w:r w:rsidRPr="003A7874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3A7874">
        <w:rPr>
          <w:rFonts w:ascii="Times New Roman" w:hAnsi="Times New Roman" w:cs="Times New Roman"/>
          <w:b/>
          <w:color w:val="000000"/>
          <w:sz w:val="28"/>
          <w:szCs w:val="28"/>
        </w:rPr>
        <w:t>Особые требования к доступности муниципальной среды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25">
        <w:rPr>
          <w:rFonts w:ascii="Times New Roman" w:hAnsi="Times New Roman" w:cs="Times New Roman"/>
          <w:color w:val="000000"/>
          <w:sz w:val="28"/>
          <w:szCs w:val="28"/>
        </w:rPr>
        <w:t xml:space="preserve">17.1. При разработке проектов планировки и застройки территории </w:t>
      </w:r>
      <w:r w:rsidRPr="003C6025">
        <w:rPr>
          <w:rFonts w:ascii="Times New Roman" w:hAnsi="Times New Roman" w:cs="Times New Roman"/>
          <w:sz w:val="28"/>
          <w:szCs w:val="28"/>
        </w:rPr>
        <w:t>мун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, формировании жилых и ре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реационных зон, проектов реконструкции и строительства дорог и других об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ектов транспортной инфраструктуры, зданий, сооружений и других объектов социальной инфраструктуры (лечебно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softHyphen/>
        <w:t>-профилактических, торговых, культу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но-зрелищных, транспортного обслуживания и других учреждений) необход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мо учитывать потребности инвалидов и других маломобильных групп насел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25">
        <w:rPr>
          <w:rFonts w:ascii="Times New Roman" w:hAnsi="Times New Roman" w:cs="Times New Roman"/>
          <w:color w:val="000000"/>
          <w:sz w:val="28"/>
          <w:szCs w:val="28"/>
        </w:rPr>
        <w:t>17.2. Объекты социальной и транспортной инфраструктуры, жилые дома должны оснащаться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информационное оборудование для людей с огран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 xml:space="preserve">ченными возможностями), а проезжие части, тротуары - приспосабливаться для беспрепятственного передвижения по ним маломобильных групп населения (в 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за счет изменения параметров проходов и проездов, качества повер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ности путей передвижения).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25">
        <w:rPr>
          <w:rFonts w:ascii="Times New Roman" w:hAnsi="Times New Roman" w:cs="Times New Roman"/>
          <w:color w:val="000000"/>
          <w:sz w:val="28"/>
          <w:szCs w:val="28"/>
        </w:rPr>
        <w:t>17.3. Проектирование, строительство, установка технических средств и оборудования, способствующих передвижению маломобильных групп насел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6025">
        <w:rPr>
          <w:rFonts w:ascii="Times New Roman" w:hAnsi="Times New Roman" w:cs="Times New Roman"/>
          <w:color w:val="000000"/>
          <w:sz w:val="28"/>
          <w:szCs w:val="28"/>
        </w:rPr>
        <w:t>ния, осуществляются при новом строительстве в соответствии с утвержденной проектной документацией.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3C6025" w:rsidRPr="003A7874" w:rsidRDefault="003C6025" w:rsidP="003A787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</w:rPr>
        <w:t>18. Контроль исполнения правил и ответственность за их нарушение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1240"/>
      <w:bookmarkEnd w:id="237"/>
      <w:r w:rsidRPr="003C6025">
        <w:rPr>
          <w:rFonts w:ascii="Times New Roman" w:hAnsi="Times New Roman" w:cs="Times New Roman"/>
          <w:sz w:val="28"/>
          <w:szCs w:val="28"/>
        </w:rPr>
        <w:t>18.1. Координацию деятельности по уборке и благоустройству террит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 xml:space="preserve">рий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3C6025">
        <w:rPr>
          <w:rFonts w:ascii="Times New Roman" w:hAnsi="Times New Roman" w:cs="Times New Roman"/>
          <w:sz w:val="28"/>
          <w:szCs w:val="28"/>
        </w:rPr>
        <w:t>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1241"/>
      <w:bookmarkEnd w:id="238"/>
      <w:r w:rsidRPr="003C6025">
        <w:rPr>
          <w:rFonts w:ascii="Times New Roman" w:hAnsi="Times New Roman" w:cs="Times New Roman"/>
          <w:sz w:val="28"/>
          <w:szCs w:val="28"/>
        </w:rPr>
        <w:t>18.2. Организация работ по уборке и благоустройству отведенной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тории возлагается на собственников земельных участков, зданий и сооружений, собственников помещений в многоквартирных домах и лиц, осуществляющих по договору управление/эксплуатацию многоквартирных домов, собственников жилых домов индивидуальной застройки.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1242"/>
      <w:bookmarkEnd w:id="239"/>
      <w:r w:rsidRPr="003C6025">
        <w:rPr>
          <w:rFonts w:ascii="Times New Roman" w:hAnsi="Times New Roman" w:cs="Times New Roman"/>
          <w:sz w:val="28"/>
          <w:szCs w:val="28"/>
        </w:rPr>
        <w:t>18.3.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p w:rsidR="003C6025" w:rsidRPr="003C6025" w:rsidRDefault="003C6025" w:rsidP="003C60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18.4.</w:t>
      </w:r>
      <w:bookmarkStart w:id="241" w:name="sub_1243"/>
      <w:r w:rsidRPr="003C6025">
        <w:rPr>
          <w:rFonts w:ascii="Times New Roman" w:hAnsi="Times New Roman" w:cs="Times New Roman"/>
          <w:sz w:val="28"/>
          <w:szCs w:val="28"/>
        </w:rPr>
        <w:t xml:space="preserve"> За нарушение Правил граждане, должностные и юридические лица, несут ответственность в соответствии </w:t>
      </w:r>
      <w:bookmarkEnd w:id="241"/>
      <w:r w:rsidRPr="003C6025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«Об административных правонарушениях» и Законом Оренбургской области «Об административных правонарушениях в Оренбургской области». </w:t>
      </w:r>
    </w:p>
    <w:p w:rsidR="003C6025" w:rsidRPr="00460C2B" w:rsidRDefault="003C6025" w:rsidP="003C6025">
      <w:pPr>
        <w:jc w:val="both"/>
        <w:rPr>
          <w:sz w:val="28"/>
          <w:szCs w:val="28"/>
        </w:rPr>
      </w:pPr>
    </w:p>
    <w:p w:rsidR="003C6025" w:rsidRPr="00460C2B" w:rsidRDefault="003C6025" w:rsidP="003C6025">
      <w:pPr>
        <w:ind w:right="-1"/>
        <w:jc w:val="both"/>
        <w:rPr>
          <w:sz w:val="28"/>
          <w:szCs w:val="28"/>
        </w:rPr>
      </w:pPr>
    </w:p>
    <w:bookmarkEnd w:id="240"/>
    <w:p w:rsidR="003C6025" w:rsidRPr="00D22AB0" w:rsidRDefault="003C6025" w:rsidP="003C6025">
      <w:pPr>
        <w:ind w:right="-1"/>
      </w:pPr>
    </w:p>
    <w:p w:rsidR="00A0231D" w:rsidRPr="00F51226" w:rsidRDefault="00A0231D" w:rsidP="003C6025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A0231D" w:rsidRPr="00F51226" w:rsidSect="00F5122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C2" w:rsidRDefault="008B40C2" w:rsidP="00A90E68">
      <w:pPr>
        <w:spacing w:after="0" w:line="240" w:lineRule="auto"/>
      </w:pPr>
      <w:r>
        <w:separator/>
      </w:r>
    </w:p>
  </w:endnote>
  <w:endnote w:type="continuationSeparator" w:id="1">
    <w:p w:rsidR="008B40C2" w:rsidRDefault="008B40C2" w:rsidP="00A9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C2" w:rsidRDefault="008B40C2" w:rsidP="00A90E68">
      <w:pPr>
        <w:spacing w:after="0" w:line="240" w:lineRule="auto"/>
      </w:pPr>
      <w:r>
        <w:separator/>
      </w:r>
    </w:p>
  </w:footnote>
  <w:footnote w:type="continuationSeparator" w:id="1">
    <w:p w:rsidR="008B40C2" w:rsidRDefault="008B40C2" w:rsidP="00A9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7ED"/>
    <w:multiLevelType w:val="hybridMultilevel"/>
    <w:tmpl w:val="31026E74"/>
    <w:lvl w:ilvl="0" w:tplc="CD00F3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D3"/>
    <w:rsid w:val="00041BFA"/>
    <w:rsid w:val="000517BD"/>
    <w:rsid w:val="00063CBA"/>
    <w:rsid w:val="00080FDE"/>
    <w:rsid w:val="000D13D4"/>
    <w:rsid w:val="000D719D"/>
    <w:rsid w:val="000F73A0"/>
    <w:rsid w:val="00146292"/>
    <w:rsid w:val="0024041E"/>
    <w:rsid w:val="002D4AD4"/>
    <w:rsid w:val="00313BCD"/>
    <w:rsid w:val="00350B0F"/>
    <w:rsid w:val="00352D76"/>
    <w:rsid w:val="003A2DE6"/>
    <w:rsid w:val="003A7874"/>
    <w:rsid w:val="003B319E"/>
    <w:rsid w:val="003C6025"/>
    <w:rsid w:val="003E1B5D"/>
    <w:rsid w:val="004D08FE"/>
    <w:rsid w:val="00586BAC"/>
    <w:rsid w:val="005B09EB"/>
    <w:rsid w:val="005C2700"/>
    <w:rsid w:val="005E69F6"/>
    <w:rsid w:val="00672712"/>
    <w:rsid w:val="006D2A44"/>
    <w:rsid w:val="006F65B3"/>
    <w:rsid w:val="00712629"/>
    <w:rsid w:val="00712D05"/>
    <w:rsid w:val="00753500"/>
    <w:rsid w:val="007D66CD"/>
    <w:rsid w:val="007F424E"/>
    <w:rsid w:val="008419D3"/>
    <w:rsid w:val="00890F36"/>
    <w:rsid w:val="008B40C2"/>
    <w:rsid w:val="008D2A5D"/>
    <w:rsid w:val="008F0142"/>
    <w:rsid w:val="009108C2"/>
    <w:rsid w:val="00914EF2"/>
    <w:rsid w:val="00917866"/>
    <w:rsid w:val="009831A1"/>
    <w:rsid w:val="00A006A6"/>
    <w:rsid w:val="00A0231D"/>
    <w:rsid w:val="00A85E1F"/>
    <w:rsid w:val="00A90E68"/>
    <w:rsid w:val="00AB565C"/>
    <w:rsid w:val="00AC6CE3"/>
    <w:rsid w:val="00AE2D60"/>
    <w:rsid w:val="00AF38D4"/>
    <w:rsid w:val="00B10B0D"/>
    <w:rsid w:val="00B13112"/>
    <w:rsid w:val="00B25D2D"/>
    <w:rsid w:val="00B873F9"/>
    <w:rsid w:val="00B945FD"/>
    <w:rsid w:val="00BA1F06"/>
    <w:rsid w:val="00BD034C"/>
    <w:rsid w:val="00C11516"/>
    <w:rsid w:val="00C116DF"/>
    <w:rsid w:val="00C35467"/>
    <w:rsid w:val="00C361B6"/>
    <w:rsid w:val="00C4569B"/>
    <w:rsid w:val="00C77D26"/>
    <w:rsid w:val="00C918CA"/>
    <w:rsid w:val="00D17C89"/>
    <w:rsid w:val="00D70AA7"/>
    <w:rsid w:val="00D90F3D"/>
    <w:rsid w:val="00D96773"/>
    <w:rsid w:val="00DA28DA"/>
    <w:rsid w:val="00DA3ECD"/>
    <w:rsid w:val="00DD087B"/>
    <w:rsid w:val="00E162CA"/>
    <w:rsid w:val="00E266D4"/>
    <w:rsid w:val="00E33631"/>
    <w:rsid w:val="00E54621"/>
    <w:rsid w:val="00EE24ED"/>
    <w:rsid w:val="00F12F1B"/>
    <w:rsid w:val="00F40C27"/>
    <w:rsid w:val="00F442F3"/>
    <w:rsid w:val="00F51226"/>
    <w:rsid w:val="00FA633D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90E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D2D"/>
    <w:pPr>
      <w:ind w:left="720"/>
    </w:pPr>
  </w:style>
  <w:style w:type="character" w:styleId="a4">
    <w:name w:val="Hyperlink"/>
    <w:basedOn w:val="a0"/>
    <w:uiPriority w:val="99"/>
    <w:rsid w:val="00DA3E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E6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E6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0E68"/>
    <w:rPr>
      <w:rFonts w:ascii="Times New Roman" w:eastAsia="Times New Roman" w:hAnsi="Times New Roman"/>
      <w:b/>
      <w:sz w:val="28"/>
    </w:rPr>
  </w:style>
  <w:style w:type="paragraph" w:customStyle="1" w:styleId="2">
    <w:name w:val="Обычный2"/>
    <w:rsid w:val="00A90E68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D17C8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D17C89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9">
    <w:name w:val="No Spacing"/>
    <w:uiPriority w:val="1"/>
    <w:qFormat/>
    <w:rsid w:val="003C602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2842.0" TargetMode="External"/><Relationship Id="rId13" Type="http://schemas.openxmlformats.org/officeDocument/2006/relationships/hyperlink" Target="garantF1://1203285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453260.0" TargetMode="External"/><Relationship Id="rId12" Type="http://schemas.openxmlformats.org/officeDocument/2006/relationships/hyperlink" Target="garantF1://27413304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004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608076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10347</Words>
  <Characters>58980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2018-12-17T10:15:00Z</cp:lastPrinted>
  <dcterms:created xsi:type="dcterms:W3CDTF">2017-07-03T08:51:00Z</dcterms:created>
  <dcterms:modified xsi:type="dcterms:W3CDTF">2018-12-26T10:13:00Z</dcterms:modified>
</cp:coreProperties>
</file>