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18" w:rsidRPr="00641A3D" w:rsidRDefault="00215518" w:rsidP="006105F5">
      <w:pPr>
        <w:pStyle w:val="ConsPlusNormal"/>
        <w:ind w:firstLine="540"/>
        <w:jc w:val="center"/>
        <w:rPr>
          <w:rFonts w:ascii="Times New Roman" w:hAnsi="Times New Roman" w:cs="Times New Roman"/>
          <w:b/>
          <w:sz w:val="28"/>
          <w:szCs w:val="28"/>
        </w:rPr>
      </w:pPr>
      <w:r w:rsidRPr="00641A3D">
        <w:rPr>
          <w:rFonts w:ascii="Times New Roman" w:hAnsi="Times New Roman" w:cs="Times New Roman"/>
          <w:b/>
          <w:sz w:val="28"/>
          <w:szCs w:val="28"/>
        </w:rPr>
        <w:t>ЗАКЛЮЧЕНИЕ</w:t>
      </w:r>
    </w:p>
    <w:p w:rsidR="00215518" w:rsidRDefault="00215518" w:rsidP="006105F5">
      <w:pPr>
        <w:pStyle w:val="ConsPlusNormal"/>
        <w:ind w:firstLine="540"/>
        <w:jc w:val="center"/>
        <w:rPr>
          <w:rFonts w:ascii="Times New Roman" w:hAnsi="Times New Roman" w:cs="Times New Roman"/>
          <w:b/>
          <w:sz w:val="28"/>
          <w:szCs w:val="28"/>
        </w:rPr>
      </w:pPr>
      <w:r w:rsidRPr="00641A3D">
        <w:rPr>
          <w:rFonts w:ascii="Times New Roman" w:hAnsi="Times New Roman" w:cs="Times New Roman"/>
          <w:b/>
          <w:sz w:val="28"/>
          <w:szCs w:val="28"/>
        </w:rPr>
        <w:t>о результатах проверки на наличие коррупционных</w:t>
      </w:r>
    </w:p>
    <w:p w:rsidR="00215518" w:rsidRPr="00D31FB5" w:rsidRDefault="00215518" w:rsidP="00CC2DDA">
      <w:pPr>
        <w:jc w:val="both"/>
      </w:pPr>
      <w:r w:rsidRPr="00442A95">
        <w:t>факторов в проекте пост</w:t>
      </w:r>
      <w:r>
        <w:t>ановления главы администрации «</w:t>
      </w:r>
      <w:r w:rsidRPr="00C0670F">
        <w:t>Об  утверждении основных направлений</w:t>
      </w:r>
      <w:r>
        <w:t xml:space="preserve"> бюджетной и налоговой </w:t>
      </w:r>
      <w:r w:rsidRPr="00C0670F">
        <w:t>политик</w:t>
      </w:r>
      <w:r>
        <w:t>и муниципального образования Калининский сельсовет на 2021</w:t>
      </w:r>
      <w:r w:rsidRPr="00C0670F">
        <w:t xml:space="preserve"> год и плановый период</w:t>
      </w:r>
      <w:r>
        <w:t xml:space="preserve"> </w:t>
      </w:r>
      <w:r w:rsidRPr="00C0670F">
        <w:t>20</w:t>
      </w:r>
      <w:r>
        <w:t xml:space="preserve">22 и 2023 </w:t>
      </w:r>
      <w:r w:rsidRPr="00C0670F">
        <w:t>годов</w:t>
      </w:r>
      <w:r>
        <w:t>»</w:t>
      </w:r>
    </w:p>
    <w:p w:rsidR="00215518" w:rsidRPr="00442A95" w:rsidRDefault="00215518" w:rsidP="006105F5">
      <w:pPr>
        <w:jc w:val="both"/>
      </w:pPr>
    </w:p>
    <w:p w:rsidR="00215518" w:rsidRPr="00641A3D" w:rsidRDefault="00215518" w:rsidP="00775A30">
      <w:pPr>
        <w:jc w:val="both"/>
      </w:pPr>
      <w:r w:rsidRPr="00641A3D">
        <w:t xml:space="preserve"> пос.Калинин                                     </w:t>
      </w:r>
      <w:r>
        <w:t xml:space="preserve">                            </w:t>
      </w:r>
      <w:r w:rsidRPr="00641A3D">
        <w:t xml:space="preserve"> </w:t>
      </w:r>
      <w:r>
        <w:t>09  ноября  2020</w:t>
      </w:r>
      <w:r w:rsidRPr="00641A3D">
        <w:t xml:space="preserve"> года</w:t>
      </w:r>
    </w:p>
    <w:p w:rsidR="00215518" w:rsidRPr="00641A3D" w:rsidRDefault="00215518"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                                                       </w:t>
      </w:r>
    </w:p>
    <w:p w:rsidR="00215518" w:rsidRPr="00641A3D" w:rsidRDefault="00215518" w:rsidP="006105F5">
      <w:pPr>
        <w:ind w:firstLine="540"/>
        <w:jc w:val="both"/>
      </w:pPr>
      <w:r w:rsidRPr="00641A3D">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 утвержденного Решением Совета депутатов муниципального образования Калининский сельсовет  № 23/128-рс от  24.06.2009 -рс </w:t>
      </w:r>
    </w:p>
    <w:p w:rsidR="00215518" w:rsidRPr="00641A3D" w:rsidRDefault="00215518" w:rsidP="006105F5">
      <w:pPr>
        <w:adjustRightInd w:val="0"/>
        <w:ind w:firstLine="540"/>
        <w:jc w:val="both"/>
        <w:rPr>
          <w:b/>
        </w:rPr>
      </w:pPr>
      <w:r w:rsidRPr="00641A3D">
        <w:rPr>
          <w:b/>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215518" w:rsidRPr="00641A3D" w:rsidRDefault="00215518" w:rsidP="006105F5">
      <w:pPr>
        <w:adjustRightInd w:val="0"/>
        <w:ind w:firstLine="540"/>
        <w:jc w:val="both"/>
      </w:pPr>
      <w:r w:rsidRPr="00641A3D">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641A3D">
        <w:rPr>
          <w:b/>
        </w:rPr>
        <w:t>в ходе изучения не выявлено</w:t>
      </w:r>
      <w:r w:rsidRPr="00641A3D">
        <w:t>;</w:t>
      </w:r>
    </w:p>
    <w:p w:rsidR="00215518" w:rsidRPr="00641A3D" w:rsidRDefault="00215518"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641A3D">
        <w:rPr>
          <w:rFonts w:ascii="Times New Roman" w:hAnsi="Times New Roman" w:cs="Times New Roman"/>
          <w:b/>
          <w:sz w:val="28"/>
          <w:szCs w:val="28"/>
        </w:rPr>
        <w:t>в ходе изучения не выявлено</w:t>
      </w:r>
      <w:r w:rsidRPr="00641A3D">
        <w:rPr>
          <w:rFonts w:ascii="Times New Roman" w:hAnsi="Times New Roman" w:cs="Times New Roman"/>
          <w:sz w:val="28"/>
          <w:szCs w:val="28"/>
        </w:rPr>
        <w:t>;</w:t>
      </w:r>
    </w:p>
    <w:p w:rsidR="00215518" w:rsidRPr="00641A3D" w:rsidRDefault="00215518" w:rsidP="006105F5">
      <w:pPr>
        <w:adjustRightInd w:val="0"/>
        <w:ind w:firstLine="540"/>
        <w:jc w:val="both"/>
      </w:pPr>
      <w:r w:rsidRPr="00641A3D">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641A3D">
        <w:rPr>
          <w:b/>
        </w:rPr>
        <w:t>в ходе изучения не выявлено</w:t>
      </w:r>
      <w:r w:rsidRPr="00641A3D">
        <w:t>;</w:t>
      </w:r>
    </w:p>
    <w:p w:rsidR="00215518" w:rsidRPr="00641A3D" w:rsidRDefault="00215518"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641A3D">
        <w:rPr>
          <w:rFonts w:ascii="Times New Roman" w:hAnsi="Times New Roman" w:cs="Times New Roman"/>
          <w:b/>
          <w:sz w:val="28"/>
          <w:szCs w:val="28"/>
        </w:rPr>
        <w:t>в ходе изучения не выявлено</w:t>
      </w:r>
      <w:r w:rsidRPr="00641A3D">
        <w:rPr>
          <w:rFonts w:ascii="Times New Roman" w:hAnsi="Times New Roman" w:cs="Times New Roman"/>
          <w:sz w:val="28"/>
          <w:szCs w:val="28"/>
        </w:rPr>
        <w:t>;</w:t>
      </w:r>
      <w:r w:rsidRPr="00641A3D">
        <w:rPr>
          <w:rFonts w:ascii="Times New Roman" w:hAnsi="Times New Roman" w:cs="Times New Roman"/>
          <w:b/>
          <w:sz w:val="28"/>
          <w:szCs w:val="28"/>
        </w:rPr>
        <w:t xml:space="preserve"> </w:t>
      </w:r>
    </w:p>
    <w:p w:rsidR="00215518" w:rsidRPr="00641A3D" w:rsidRDefault="00215518"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641A3D">
        <w:rPr>
          <w:rFonts w:ascii="Times New Roman" w:hAnsi="Times New Roman" w:cs="Times New Roman"/>
          <w:b/>
          <w:sz w:val="28"/>
          <w:szCs w:val="28"/>
        </w:rPr>
        <w:t>в ходе изучения не выявлено</w:t>
      </w:r>
      <w:r w:rsidRPr="00641A3D">
        <w:rPr>
          <w:rFonts w:ascii="Times New Roman" w:hAnsi="Times New Roman" w:cs="Times New Roman"/>
          <w:sz w:val="28"/>
          <w:szCs w:val="28"/>
        </w:rPr>
        <w:t xml:space="preserve">;  </w:t>
      </w:r>
    </w:p>
    <w:p w:rsidR="00215518" w:rsidRPr="00641A3D" w:rsidRDefault="00215518"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641A3D">
        <w:rPr>
          <w:rFonts w:ascii="Times New Roman" w:hAnsi="Times New Roman" w:cs="Times New Roman"/>
          <w:b/>
          <w:sz w:val="28"/>
          <w:szCs w:val="28"/>
        </w:rPr>
        <w:t>в ходе изучения не выявлено</w:t>
      </w:r>
      <w:r w:rsidRPr="00641A3D">
        <w:rPr>
          <w:rFonts w:ascii="Times New Roman" w:hAnsi="Times New Roman" w:cs="Times New Roman"/>
          <w:sz w:val="28"/>
          <w:szCs w:val="28"/>
        </w:rPr>
        <w:t>;</w:t>
      </w:r>
    </w:p>
    <w:p w:rsidR="00215518" w:rsidRPr="00641A3D" w:rsidRDefault="00215518"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641A3D">
        <w:rPr>
          <w:rFonts w:ascii="Times New Roman" w:hAnsi="Times New Roman" w:cs="Times New Roman"/>
          <w:b/>
          <w:sz w:val="28"/>
          <w:szCs w:val="28"/>
        </w:rPr>
        <w:t>в ходе изучения проекта не установлено</w:t>
      </w:r>
      <w:r w:rsidRPr="00641A3D">
        <w:rPr>
          <w:rFonts w:ascii="Times New Roman" w:hAnsi="Times New Roman" w:cs="Times New Roman"/>
          <w:sz w:val="28"/>
          <w:szCs w:val="28"/>
        </w:rPr>
        <w:t xml:space="preserve">.  </w:t>
      </w:r>
    </w:p>
    <w:p w:rsidR="00215518" w:rsidRPr="00641A3D" w:rsidRDefault="00215518"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641A3D">
        <w:rPr>
          <w:rFonts w:ascii="Times New Roman" w:hAnsi="Times New Roman" w:cs="Times New Roman"/>
          <w:b/>
          <w:sz w:val="28"/>
          <w:szCs w:val="28"/>
        </w:rPr>
        <w:t>в ходе изучения не выявлено</w:t>
      </w:r>
      <w:r w:rsidRPr="00641A3D">
        <w:rPr>
          <w:rFonts w:ascii="Times New Roman" w:hAnsi="Times New Roman" w:cs="Times New Roman"/>
          <w:sz w:val="28"/>
          <w:szCs w:val="28"/>
        </w:rPr>
        <w:t xml:space="preserve">.  </w:t>
      </w:r>
    </w:p>
    <w:p w:rsidR="00215518" w:rsidRPr="00641A3D" w:rsidRDefault="00215518" w:rsidP="006105F5">
      <w:pPr>
        <w:ind w:firstLine="540"/>
        <w:jc w:val="both"/>
        <w:rPr>
          <w:b/>
        </w:rPr>
      </w:pPr>
      <w:r w:rsidRPr="00641A3D">
        <w:rPr>
          <w:b/>
        </w:rPr>
        <w:t>2) Положения, содержащие неопределенные, трудновыполнимые и (или) обременительные требования к гражданам и организациям:</w:t>
      </w:r>
    </w:p>
    <w:p w:rsidR="00215518" w:rsidRPr="00641A3D" w:rsidRDefault="00215518" w:rsidP="006105F5">
      <w:pPr>
        <w:ind w:firstLine="540"/>
        <w:jc w:val="both"/>
        <w:rPr>
          <w:b/>
        </w:rPr>
      </w:pPr>
      <w:r w:rsidRPr="00641A3D">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641A3D">
        <w:rPr>
          <w:b/>
        </w:rPr>
        <w:t>в ходе изучения проекта не выявлено</w:t>
      </w:r>
      <w:r w:rsidRPr="00641A3D">
        <w:t>;</w:t>
      </w:r>
    </w:p>
    <w:p w:rsidR="00215518" w:rsidRPr="00641A3D" w:rsidRDefault="00215518" w:rsidP="006105F5">
      <w:pPr>
        <w:ind w:firstLine="540"/>
        <w:jc w:val="both"/>
        <w:rPr>
          <w:b/>
        </w:rPr>
      </w:pPr>
      <w:r w:rsidRPr="00641A3D">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641A3D">
        <w:rPr>
          <w:b/>
        </w:rPr>
        <w:t>в ходе изучения не выявлено</w:t>
      </w:r>
      <w:r w:rsidRPr="00641A3D">
        <w:t>;</w:t>
      </w:r>
    </w:p>
    <w:p w:rsidR="00215518" w:rsidRPr="00641A3D" w:rsidRDefault="00215518" w:rsidP="006105F5">
      <w:pPr>
        <w:ind w:firstLine="540"/>
        <w:jc w:val="both"/>
      </w:pPr>
      <w:r w:rsidRPr="00641A3D">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641A3D">
        <w:rPr>
          <w:b/>
        </w:rPr>
        <w:t>в ходе изучения не выявлено</w:t>
      </w:r>
      <w:r w:rsidRPr="00641A3D">
        <w:t>.</w:t>
      </w:r>
    </w:p>
    <w:p w:rsidR="00215518" w:rsidRPr="00641A3D" w:rsidRDefault="00215518" w:rsidP="006105F5">
      <w:pPr>
        <w:adjustRightInd w:val="0"/>
        <w:ind w:firstLine="540"/>
        <w:jc w:val="both"/>
      </w:pPr>
    </w:p>
    <w:p w:rsidR="00215518" w:rsidRPr="00641A3D" w:rsidRDefault="00215518" w:rsidP="006105F5">
      <w:pPr>
        <w:adjustRightInd w:val="0"/>
        <w:ind w:firstLine="540"/>
        <w:jc w:val="both"/>
      </w:pPr>
      <w:r w:rsidRPr="00641A3D">
        <w:t xml:space="preserve"> </w:t>
      </w:r>
    </w:p>
    <w:p w:rsidR="00215518" w:rsidRPr="00641A3D" w:rsidRDefault="00215518" w:rsidP="006105F5">
      <w:pPr>
        <w:jc w:val="both"/>
      </w:pPr>
      <w:r w:rsidRPr="00641A3D">
        <w:t xml:space="preserve">Зам.главы администрации                                                         </w:t>
      </w:r>
      <w:r>
        <w:t>В.А. Тюрькина</w:t>
      </w:r>
      <w:r w:rsidRPr="00641A3D">
        <w:t xml:space="preserve"> </w:t>
      </w:r>
    </w:p>
    <w:p w:rsidR="00215518" w:rsidRPr="00641A3D" w:rsidRDefault="00215518" w:rsidP="006105F5">
      <w:pPr>
        <w:jc w:val="both"/>
      </w:pPr>
    </w:p>
    <w:p w:rsidR="00215518" w:rsidRPr="00641A3D" w:rsidRDefault="00215518" w:rsidP="006105F5">
      <w:pPr>
        <w:jc w:val="both"/>
      </w:pPr>
    </w:p>
    <w:p w:rsidR="00215518" w:rsidRPr="00641A3D" w:rsidRDefault="00215518" w:rsidP="006105F5">
      <w:pPr>
        <w:jc w:val="both"/>
      </w:pPr>
      <w:r w:rsidRPr="00641A3D">
        <w:t>«Согласен»</w:t>
      </w:r>
    </w:p>
    <w:p w:rsidR="00215518" w:rsidRPr="00641A3D" w:rsidRDefault="00215518" w:rsidP="006105F5">
      <w:pPr>
        <w:jc w:val="both"/>
      </w:pPr>
      <w:r>
        <w:t>И.о. главы</w:t>
      </w:r>
      <w:r w:rsidRPr="00641A3D">
        <w:t xml:space="preserve"> муниципального образования</w:t>
      </w:r>
    </w:p>
    <w:p w:rsidR="00215518" w:rsidRPr="00641A3D" w:rsidRDefault="00215518" w:rsidP="006105F5">
      <w:pPr>
        <w:rPr>
          <w:b/>
          <w:bCs/>
        </w:rPr>
      </w:pPr>
      <w:r w:rsidRPr="00641A3D">
        <w:t xml:space="preserve">Калининский  сельсовет                                                           </w:t>
      </w:r>
      <w:r>
        <w:t>В.А. Тюрькина</w:t>
      </w:r>
      <w:r w:rsidRPr="00641A3D">
        <w:rPr>
          <w:b/>
          <w:bCs/>
        </w:rPr>
        <w:t xml:space="preserve">      </w:t>
      </w:r>
    </w:p>
    <w:p w:rsidR="00215518" w:rsidRPr="00641A3D" w:rsidRDefault="00215518" w:rsidP="006105F5">
      <w:pPr>
        <w:rPr>
          <w:b/>
          <w:bCs/>
        </w:rPr>
      </w:pPr>
    </w:p>
    <w:p w:rsidR="00215518" w:rsidRPr="00641A3D" w:rsidRDefault="00215518" w:rsidP="006105F5">
      <w:pPr>
        <w:rPr>
          <w:b/>
          <w:bCs/>
        </w:rPr>
      </w:pPr>
    </w:p>
    <w:p w:rsidR="00215518" w:rsidRPr="00641A3D" w:rsidRDefault="00215518" w:rsidP="006105F5"/>
    <w:p w:rsidR="00215518" w:rsidRPr="00641A3D" w:rsidRDefault="00215518" w:rsidP="006105F5"/>
    <w:p w:rsidR="00215518" w:rsidRPr="00641A3D" w:rsidRDefault="00215518" w:rsidP="006105F5"/>
    <w:p w:rsidR="00215518" w:rsidRPr="00641A3D" w:rsidRDefault="00215518" w:rsidP="006105F5"/>
    <w:p w:rsidR="00215518" w:rsidRPr="00641A3D" w:rsidRDefault="00215518" w:rsidP="006105F5"/>
    <w:p w:rsidR="00215518" w:rsidRDefault="00215518" w:rsidP="006105F5">
      <w:pPr>
        <w:rPr>
          <w:b/>
          <w:bCs/>
        </w:rPr>
      </w:pPr>
      <w:r>
        <w:rPr>
          <w:b/>
          <w:bCs/>
        </w:rPr>
        <w:t xml:space="preserve">   </w:t>
      </w:r>
    </w:p>
    <w:p w:rsidR="00215518" w:rsidRDefault="00215518" w:rsidP="006105F5">
      <w:pPr>
        <w:rPr>
          <w:b/>
          <w:bCs/>
        </w:rPr>
      </w:pPr>
    </w:p>
    <w:p w:rsidR="00215518" w:rsidRDefault="00215518" w:rsidP="006105F5">
      <w:pPr>
        <w:rPr>
          <w:b/>
          <w:bCs/>
        </w:rPr>
      </w:pPr>
    </w:p>
    <w:p w:rsidR="00215518" w:rsidRDefault="00215518" w:rsidP="006105F5">
      <w:pPr>
        <w:rPr>
          <w:b/>
          <w:bCs/>
        </w:rPr>
      </w:pPr>
    </w:p>
    <w:p w:rsidR="00215518" w:rsidRDefault="00215518" w:rsidP="006105F5">
      <w:pPr>
        <w:rPr>
          <w:b/>
          <w:bCs/>
        </w:rPr>
      </w:pPr>
    </w:p>
    <w:p w:rsidR="00215518" w:rsidRDefault="00215518" w:rsidP="006105F5">
      <w:pPr>
        <w:rPr>
          <w:b/>
          <w:bCs/>
        </w:rPr>
      </w:pPr>
    </w:p>
    <w:p w:rsidR="00215518" w:rsidRDefault="00215518" w:rsidP="006105F5">
      <w:pPr>
        <w:rPr>
          <w:b/>
          <w:bCs/>
        </w:rPr>
      </w:pPr>
    </w:p>
    <w:p w:rsidR="00215518" w:rsidRDefault="00215518" w:rsidP="006105F5">
      <w:pPr>
        <w:rPr>
          <w:b/>
          <w:bCs/>
        </w:rPr>
      </w:pPr>
    </w:p>
    <w:p w:rsidR="00215518" w:rsidRDefault="00215518" w:rsidP="006105F5">
      <w:pPr>
        <w:rPr>
          <w:b/>
          <w:bCs/>
        </w:rPr>
      </w:pPr>
    </w:p>
    <w:tbl>
      <w:tblPr>
        <w:tblW w:w="9482" w:type="dxa"/>
        <w:tblLayout w:type="fixed"/>
        <w:tblCellMar>
          <w:left w:w="70" w:type="dxa"/>
          <w:right w:w="70" w:type="dxa"/>
        </w:tblCellMar>
        <w:tblLook w:val="00A0"/>
      </w:tblPr>
      <w:tblGrid>
        <w:gridCol w:w="4465"/>
        <w:gridCol w:w="5017"/>
      </w:tblGrid>
      <w:tr w:rsidR="00215518" w:rsidTr="00857BB6">
        <w:trPr>
          <w:trHeight w:val="2875"/>
        </w:trPr>
        <w:tc>
          <w:tcPr>
            <w:tcW w:w="4465" w:type="dxa"/>
          </w:tcPr>
          <w:p w:rsidR="00215518" w:rsidRDefault="00215518" w:rsidP="00857BB6">
            <w:pPr>
              <w:jc w:val="center"/>
              <w:rPr>
                <w:b/>
                <w:bCs/>
              </w:rPr>
            </w:pPr>
            <w:r>
              <w:rPr>
                <w:b/>
                <w:bCs/>
              </w:rPr>
              <w:t>АДМИНИСТРАЦИЯ</w:t>
            </w:r>
          </w:p>
          <w:p w:rsidR="00215518" w:rsidRDefault="00215518" w:rsidP="00857BB6">
            <w:pPr>
              <w:jc w:val="center"/>
              <w:rPr>
                <w:b/>
                <w:bCs/>
              </w:rPr>
            </w:pPr>
            <w:r>
              <w:rPr>
                <w:b/>
                <w:bCs/>
              </w:rPr>
              <w:t>муниципального образования</w:t>
            </w:r>
          </w:p>
          <w:p w:rsidR="00215518" w:rsidRDefault="00215518" w:rsidP="00857BB6">
            <w:pPr>
              <w:jc w:val="center"/>
              <w:rPr>
                <w:b/>
                <w:bCs/>
              </w:rPr>
            </w:pPr>
            <w:r>
              <w:rPr>
                <w:b/>
                <w:bCs/>
              </w:rPr>
              <w:t>Калининский сельсовет</w:t>
            </w:r>
          </w:p>
          <w:p w:rsidR="00215518" w:rsidRDefault="00215518" w:rsidP="00857BB6">
            <w:pPr>
              <w:jc w:val="center"/>
              <w:rPr>
                <w:b/>
                <w:bCs/>
              </w:rPr>
            </w:pPr>
            <w:r>
              <w:rPr>
                <w:b/>
                <w:bCs/>
              </w:rPr>
              <w:t>Ташлинского района</w:t>
            </w:r>
          </w:p>
          <w:p w:rsidR="00215518" w:rsidRDefault="00215518" w:rsidP="00857BB6">
            <w:pPr>
              <w:jc w:val="center"/>
              <w:rPr>
                <w:b/>
                <w:bCs/>
              </w:rPr>
            </w:pPr>
            <w:r>
              <w:rPr>
                <w:b/>
                <w:bCs/>
              </w:rPr>
              <w:t>Оренбургской области</w:t>
            </w:r>
          </w:p>
          <w:p w:rsidR="00215518" w:rsidRDefault="00215518" w:rsidP="00857BB6">
            <w:pPr>
              <w:pStyle w:val="Heading1"/>
              <w:rPr>
                <w:sz w:val="28"/>
              </w:rPr>
            </w:pPr>
          </w:p>
          <w:p w:rsidR="00215518" w:rsidRPr="00383D59" w:rsidRDefault="00215518" w:rsidP="00857BB6">
            <w:pPr>
              <w:pStyle w:val="Heading1"/>
              <w:rPr>
                <w:sz w:val="28"/>
                <w:szCs w:val="28"/>
              </w:rPr>
            </w:pPr>
            <w:r w:rsidRPr="00383D59">
              <w:rPr>
                <w:sz w:val="28"/>
                <w:szCs w:val="28"/>
              </w:rPr>
              <w:t>ПОСТАНОВЛЕНИЕ</w:t>
            </w:r>
          </w:p>
          <w:p w:rsidR="00215518" w:rsidRPr="0013295D" w:rsidRDefault="00215518" w:rsidP="00857BB6">
            <w:pPr>
              <w:pStyle w:val="Heading1"/>
              <w:jc w:val="left"/>
              <w:rPr>
                <w:b w:val="0"/>
                <w:sz w:val="28"/>
                <w:szCs w:val="28"/>
                <w:u w:val="single"/>
              </w:rPr>
            </w:pPr>
            <w:r>
              <w:rPr>
                <w:b w:val="0"/>
                <w:sz w:val="28"/>
                <w:szCs w:val="28"/>
              </w:rPr>
              <w:t xml:space="preserve">            </w:t>
            </w:r>
            <w:r w:rsidRPr="0013295D">
              <w:rPr>
                <w:b w:val="0"/>
                <w:sz w:val="28"/>
                <w:szCs w:val="28"/>
              </w:rPr>
              <w:t xml:space="preserve"> </w:t>
            </w:r>
            <w:r>
              <w:rPr>
                <w:b w:val="0"/>
                <w:sz w:val="28"/>
                <w:szCs w:val="28"/>
                <w:u w:val="single"/>
              </w:rPr>
              <w:t xml:space="preserve">09.11.2020  </w:t>
            </w:r>
            <w:r w:rsidRPr="0013295D">
              <w:rPr>
                <w:b w:val="0"/>
                <w:sz w:val="28"/>
                <w:szCs w:val="28"/>
              </w:rPr>
              <w:t xml:space="preserve"> №    </w:t>
            </w:r>
            <w:r>
              <w:rPr>
                <w:b w:val="0"/>
                <w:sz w:val="28"/>
                <w:szCs w:val="28"/>
                <w:u w:val="single"/>
              </w:rPr>
              <w:t>130</w:t>
            </w:r>
            <w:r w:rsidRPr="00936549">
              <w:rPr>
                <w:b w:val="0"/>
                <w:sz w:val="28"/>
                <w:szCs w:val="28"/>
                <w:u w:val="single"/>
              </w:rPr>
              <w:t>-п</w:t>
            </w:r>
          </w:p>
          <w:p w:rsidR="00215518" w:rsidRDefault="00215518" w:rsidP="00857BB6">
            <w:pPr>
              <w:jc w:val="center"/>
            </w:pPr>
            <w:r>
              <w:t>пос.Калинин</w:t>
            </w:r>
          </w:p>
          <w:p w:rsidR="00215518" w:rsidRDefault="00215518" w:rsidP="00857BB6">
            <w:pPr>
              <w:ind w:firstLine="708"/>
            </w:pPr>
            <w:r>
              <w:rPr>
                <w:noProof/>
              </w:rPr>
              <w:pict>
                <v:line id="_x0000_s1026" style="position:absolute;left:0;text-align:left;z-index:251658240" from="-8.5pt,9.95pt" to="-8.5pt,27.95pt"/>
              </w:pict>
            </w:r>
            <w:r>
              <w:rPr>
                <w:noProof/>
              </w:rPr>
              <w:pict>
                <v:line id="_x0000_s1027" style="position:absolute;left:0;text-align:left;z-index:251659264" from="-9pt,10.4pt" to="9pt,10.4pt"/>
              </w:pict>
            </w:r>
          </w:p>
        </w:tc>
        <w:tc>
          <w:tcPr>
            <w:tcW w:w="5017" w:type="dxa"/>
          </w:tcPr>
          <w:p w:rsidR="00215518" w:rsidRDefault="00215518" w:rsidP="00857BB6">
            <w:pPr>
              <w:ind w:right="356"/>
              <w:jc w:val="both"/>
            </w:pPr>
            <w:r>
              <w:t xml:space="preserve">     </w:t>
            </w:r>
          </w:p>
          <w:p w:rsidR="00215518" w:rsidRDefault="00215518" w:rsidP="00857BB6">
            <w:pPr>
              <w:ind w:right="356"/>
              <w:jc w:val="both"/>
            </w:pPr>
          </w:p>
          <w:p w:rsidR="00215518" w:rsidRDefault="00215518" w:rsidP="00857BB6">
            <w:pPr>
              <w:ind w:right="283"/>
              <w:jc w:val="both"/>
              <w:rPr>
                <w:b/>
              </w:rPr>
            </w:pPr>
            <w:r>
              <w:rPr>
                <w:b/>
              </w:rPr>
              <w:t xml:space="preserve">                                                                                        </w:t>
            </w:r>
          </w:p>
          <w:p w:rsidR="00215518" w:rsidRDefault="00215518" w:rsidP="00857BB6">
            <w:pPr>
              <w:ind w:right="356"/>
              <w:jc w:val="both"/>
            </w:pPr>
          </w:p>
          <w:p w:rsidR="00215518" w:rsidRDefault="00215518" w:rsidP="00857BB6">
            <w:pPr>
              <w:jc w:val="both"/>
            </w:pPr>
            <w:r>
              <w:rPr>
                <w:noProof/>
              </w:rPr>
              <w:pict>
                <v:line id="_x0000_s1028" style="position:absolute;left:0;text-align:left;z-index:251660288" from="36.35pt,96.1pt" to="36.35pt,114.1pt"/>
              </w:pict>
            </w:r>
            <w:r>
              <w:rPr>
                <w:noProof/>
              </w:rPr>
              <w:pict>
                <v:line id="_x0000_s1029" style="position:absolute;left:0;text-align:left;flip:x;z-index:251661312" from="18.35pt,96.1pt" to="36.35pt,96.1pt"/>
              </w:pict>
            </w:r>
          </w:p>
        </w:tc>
      </w:tr>
    </w:tbl>
    <w:p w:rsidR="00215518" w:rsidRDefault="00215518" w:rsidP="00CC2DDA">
      <w:pPr>
        <w:ind w:right="4111"/>
        <w:jc w:val="both"/>
      </w:pPr>
      <w:r>
        <w:t xml:space="preserve">« </w:t>
      </w:r>
      <w:r w:rsidRPr="00C0670F">
        <w:t>Об  утверждении основных направлений</w:t>
      </w:r>
    </w:p>
    <w:p w:rsidR="00215518" w:rsidRPr="00492698" w:rsidRDefault="00215518" w:rsidP="00CC2DDA">
      <w:pPr>
        <w:ind w:right="4111"/>
        <w:jc w:val="both"/>
      </w:pPr>
      <w:r>
        <w:t xml:space="preserve">бюджетной и налоговой </w:t>
      </w:r>
      <w:r w:rsidRPr="00C0670F">
        <w:t>политик</w:t>
      </w:r>
      <w:r>
        <w:t xml:space="preserve">и муниципального образования Калининский сельсовет </w:t>
      </w:r>
      <w:r w:rsidRPr="00C0670F">
        <w:t>на 20</w:t>
      </w:r>
      <w:r>
        <w:t>21</w:t>
      </w:r>
      <w:r w:rsidRPr="00C0670F">
        <w:t xml:space="preserve"> год и плановый период</w:t>
      </w:r>
      <w:r>
        <w:t xml:space="preserve"> </w:t>
      </w:r>
      <w:r w:rsidRPr="00C0670F">
        <w:t>20</w:t>
      </w:r>
      <w:r>
        <w:t xml:space="preserve">22 и 2023 </w:t>
      </w:r>
      <w:r w:rsidRPr="00C0670F">
        <w:t>годов</w:t>
      </w:r>
      <w:r>
        <w:t>»</w:t>
      </w:r>
    </w:p>
    <w:p w:rsidR="00215518" w:rsidRDefault="00215518" w:rsidP="00492698">
      <w:pPr>
        <w:pStyle w:val="1"/>
        <w:tabs>
          <w:tab w:val="left" w:pos="0"/>
        </w:tabs>
        <w:spacing w:after="0" w:line="240" w:lineRule="auto"/>
        <w:ind w:left="0" w:firstLine="708"/>
        <w:jc w:val="both"/>
        <w:rPr>
          <w:rFonts w:ascii="Times New Roman" w:hAnsi="Times New Roman"/>
          <w:sz w:val="28"/>
          <w:szCs w:val="28"/>
        </w:rPr>
      </w:pPr>
    </w:p>
    <w:p w:rsidR="00215518" w:rsidRPr="005B4E31" w:rsidRDefault="00215518" w:rsidP="00CC2DDA">
      <w:pPr>
        <w:jc w:val="both"/>
      </w:pPr>
      <w:r>
        <w:t xml:space="preserve">В соответствии  с решением  Совета депутатов муниципального образования Калининский сельсовет Ташлинского района Оренбургской области </w:t>
      </w:r>
      <w:r w:rsidRPr="005B4E31">
        <w:t xml:space="preserve">от </w:t>
      </w:r>
      <w:r>
        <w:t>09.10.2020 №1</w:t>
      </w:r>
      <w:r w:rsidRPr="001B0DDF">
        <w:t>/</w:t>
      </w:r>
      <w:r>
        <w:t>10</w:t>
      </w:r>
      <w:r w:rsidRPr="001B0DDF">
        <w:t xml:space="preserve">-рс </w:t>
      </w:r>
      <w:r>
        <w:t xml:space="preserve"> </w:t>
      </w:r>
      <w:r w:rsidRPr="005B4E31">
        <w:t>«О бюджетном процессе в муниципальном образовании</w:t>
      </w:r>
      <w:r>
        <w:t xml:space="preserve"> </w:t>
      </w:r>
      <w:r w:rsidRPr="005B4E31">
        <w:t xml:space="preserve"> </w:t>
      </w:r>
      <w:r>
        <w:t>Калининский</w:t>
      </w:r>
      <w:r w:rsidRPr="005B4E31">
        <w:t xml:space="preserve"> сельсовет Ташлинского района Оренбургской области», в целях подготовки  проекта решения Совета депутатов муниципального образования </w:t>
      </w:r>
      <w:r>
        <w:t>Калининский</w:t>
      </w:r>
      <w:r w:rsidRPr="005B4E31">
        <w:t xml:space="preserve"> сельсовет  «О  бюджете муниципального образования </w:t>
      </w:r>
      <w:r>
        <w:t xml:space="preserve">Калининский </w:t>
      </w:r>
      <w:r w:rsidRPr="005B4E31">
        <w:t xml:space="preserve">сельсовет на </w:t>
      </w:r>
      <w:r w:rsidRPr="00C0670F">
        <w:t>20</w:t>
      </w:r>
      <w:r>
        <w:t>21</w:t>
      </w:r>
      <w:r w:rsidRPr="00C0670F">
        <w:t xml:space="preserve"> год и плановый период</w:t>
      </w:r>
      <w:r>
        <w:t xml:space="preserve"> </w:t>
      </w:r>
      <w:r w:rsidRPr="00C0670F">
        <w:t>20</w:t>
      </w:r>
      <w:r>
        <w:t xml:space="preserve">22 и 2023 </w:t>
      </w:r>
      <w:r w:rsidRPr="005B4E31">
        <w:t>годов»:</w:t>
      </w:r>
    </w:p>
    <w:p w:rsidR="00215518" w:rsidRPr="005B4E31" w:rsidRDefault="00215518" w:rsidP="00CC2DDA">
      <w:pPr>
        <w:widowControl w:val="0"/>
        <w:ind w:firstLine="900"/>
        <w:jc w:val="both"/>
      </w:pPr>
      <w:r w:rsidRPr="005B4E31">
        <w:t xml:space="preserve">1. Утвердить основные направления бюджетной и налоговой политики муниципального образования </w:t>
      </w:r>
      <w:r>
        <w:t>Калининский</w:t>
      </w:r>
      <w:r w:rsidRPr="005B4E31">
        <w:t xml:space="preserve"> сельсовет на </w:t>
      </w:r>
      <w:r w:rsidRPr="00C0670F">
        <w:t>20</w:t>
      </w:r>
      <w:r>
        <w:t>21</w:t>
      </w:r>
      <w:r w:rsidRPr="00C0670F">
        <w:t xml:space="preserve"> год и плановый период</w:t>
      </w:r>
      <w:r>
        <w:t xml:space="preserve"> </w:t>
      </w:r>
      <w:r w:rsidRPr="00C0670F">
        <w:t>20</w:t>
      </w:r>
      <w:r>
        <w:t xml:space="preserve">22 и 2023 </w:t>
      </w:r>
      <w:r w:rsidRPr="005B4E31">
        <w:t xml:space="preserve"> годов согласно приложению.</w:t>
      </w:r>
    </w:p>
    <w:p w:rsidR="00215518" w:rsidRPr="005B4E31" w:rsidRDefault="00215518" w:rsidP="00CC2DDA">
      <w:pPr>
        <w:pStyle w:val="ConsNormal"/>
        <w:ind w:firstLine="900"/>
        <w:jc w:val="both"/>
        <w:rPr>
          <w:rFonts w:ascii="Times New Roman" w:hAnsi="Times New Roman" w:cs="Times New Roman"/>
          <w:sz w:val="28"/>
          <w:szCs w:val="28"/>
        </w:rPr>
      </w:pPr>
      <w:r>
        <w:rPr>
          <w:rFonts w:ascii="Times New Roman" w:hAnsi="Times New Roman" w:cs="Times New Roman"/>
          <w:sz w:val="28"/>
          <w:szCs w:val="28"/>
        </w:rPr>
        <w:t>2.  При планировании расходов на 2021</w:t>
      </w:r>
      <w:r w:rsidRPr="005B4E31">
        <w:rPr>
          <w:rFonts w:ascii="Times New Roman" w:hAnsi="Times New Roman" w:cs="Times New Roman"/>
          <w:sz w:val="28"/>
          <w:szCs w:val="28"/>
        </w:rPr>
        <w:t>-202</w:t>
      </w:r>
      <w:r>
        <w:rPr>
          <w:rFonts w:ascii="Times New Roman" w:hAnsi="Times New Roman" w:cs="Times New Roman"/>
          <w:sz w:val="28"/>
          <w:szCs w:val="28"/>
        </w:rPr>
        <w:t xml:space="preserve">3 </w:t>
      </w:r>
      <w:r w:rsidRPr="005B4E31">
        <w:rPr>
          <w:rFonts w:ascii="Times New Roman" w:hAnsi="Times New Roman" w:cs="Times New Roman"/>
          <w:sz w:val="28"/>
          <w:szCs w:val="28"/>
        </w:rPr>
        <w:t xml:space="preserve">годы руководствоваться </w:t>
      </w:r>
      <w:r w:rsidRPr="005B4E31">
        <w:rPr>
          <w:rFonts w:ascii="Times New Roman" w:hAnsi="Times New Roman" w:cs="Times New Roman"/>
          <w:sz w:val="28"/>
        </w:rPr>
        <w:t xml:space="preserve">Основными направлениями </w:t>
      </w:r>
      <w:r w:rsidRPr="005B4E31">
        <w:rPr>
          <w:rFonts w:ascii="Times New Roman" w:hAnsi="Times New Roman" w:cs="Times New Roman"/>
          <w:sz w:val="28"/>
          <w:szCs w:val="28"/>
        </w:rPr>
        <w:t xml:space="preserve">бюджетной и налоговой политики муниципального образования </w:t>
      </w:r>
      <w:r w:rsidRPr="00CC2DDA">
        <w:rPr>
          <w:rFonts w:ascii="Times New Roman" w:hAnsi="Times New Roman" w:cs="Times New Roman"/>
          <w:sz w:val="28"/>
          <w:szCs w:val="28"/>
        </w:rPr>
        <w:t>Калининский с</w:t>
      </w:r>
      <w:r w:rsidRPr="005B4E31">
        <w:rPr>
          <w:rFonts w:ascii="Times New Roman" w:hAnsi="Times New Roman" w:cs="Times New Roman"/>
          <w:sz w:val="28"/>
          <w:szCs w:val="28"/>
        </w:rPr>
        <w:t xml:space="preserve">ельсовет </w:t>
      </w:r>
      <w:r>
        <w:rPr>
          <w:rFonts w:ascii="Times New Roman" w:hAnsi="Times New Roman" w:cs="Times New Roman"/>
          <w:sz w:val="28"/>
          <w:szCs w:val="28"/>
        </w:rPr>
        <w:t>2021 год и плановый период 2022</w:t>
      </w:r>
      <w:r w:rsidRPr="00170193">
        <w:rPr>
          <w:rFonts w:ascii="Times New Roman" w:hAnsi="Times New Roman" w:cs="Times New Roman"/>
          <w:sz w:val="28"/>
          <w:szCs w:val="28"/>
        </w:rPr>
        <w:t xml:space="preserve"> и 202</w:t>
      </w:r>
      <w:r>
        <w:rPr>
          <w:rFonts w:ascii="Times New Roman" w:hAnsi="Times New Roman" w:cs="Times New Roman"/>
          <w:sz w:val="28"/>
          <w:szCs w:val="28"/>
        </w:rPr>
        <w:t>3</w:t>
      </w:r>
      <w:r>
        <w:t xml:space="preserve"> </w:t>
      </w:r>
      <w:r w:rsidRPr="005B4E31">
        <w:rPr>
          <w:rFonts w:ascii="Times New Roman" w:hAnsi="Times New Roman" w:cs="Times New Roman"/>
          <w:sz w:val="28"/>
          <w:szCs w:val="28"/>
        </w:rPr>
        <w:t>годов.</w:t>
      </w:r>
    </w:p>
    <w:p w:rsidR="00215518" w:rsidRPr="005B4E31" w:rsidRDefault="00215518" w:rsidP="00CC2DDA">
      <w:pPr>
        <w:ind w:firstLine="900"/>
        <w:jc w:val="both"/>
      </w:pPr>
      <w:r w:rsidRPr="005B4E31">
        <w:t>3. Контроль за исполнением постановления оставляю за собой.</w:t>
      </w:r>
    </w:p>
    <w:p w:rsidR="00215518" w:rsidRPr="005B4E31" w:rsidRDefault="00215518" w:rsidP="00CC2DDA">
      <w:pPr>
        <w:ind w:firstLine="900"/>
        <w:jc w:val="both"/>
      </w:pPr>
      <w:r w:rsidRPr="005B4E31">
        <w:t>4. Постановление  вступает в силу со дня его обнародования.</w:t>
      </w:r>
    </w:p>
    <w:p w:rsidR="00215518" w:rsidRPr="005B4E31" w:rsidRDefault="00215518" w:rsidP="00CC2DDA">
      <w:pPr>
        <w:ind w:firstLine="900"/>
        <w:jc w:val="both"/>
      </w:pPr>
    </w:p>
    <w:p w:rsidR="00215518" w:rsidRPr="00144BA7" w:rsidRDefault="00215518" w:rsidP="00775A30">
      <w:pPr>
        <w:ind w:firstLine="720"/>
        <w:jc w:val="both"/>
      </w:pPr>
    </w:p>
    <w:p w:rsidR="00215518" w:rsidRDefault="00215518" w:rsidP="00775A30">
      <w:pPr>
        <w:jc w:val="both"/>
        <w:rPr>
          <w:b/>
        </w:rPr>
      </w:pPr>
    </w:p>
    <w:p w:rsidR="00215518" w:rsidRPr="00144BA7" w:rsidRDefault="00215518" w:rsidP="00775A30">
      <w:pPr>
        <w:jc w:val="both"/>
        <w:rPr>
          <w:b/>
        </w:rPr>
      </w:pPr>
    </w:p>
    <w:p w:rsidR="00215518" w:rsidRDefault="00215518" w:rsidP="00775A30">
      <w:pPr>
        <w:jc w:val="both"/>
      </w:pPr>
      <w:r>
        <w:t>И.о.</w:t>
      </w:r>
      <w:r w:rsidRPr="00144BA7">
        <w:t>Глав</w:t>
      </w:r>
      <w:r>
        <w:t>ы администрации                                                В.А. Тюрькина</w:t>
      </w:r>
    </w:p>
    <w:p w:rsidR="00215518" w:rsidRDefault="00215518" w:rsidP="00775A30">
      <w:pPr>
        <w:jc w:val="both"/>
      </w:pPr>
    </w:p>
    <w:p w:rsidR="00215518" w:rsidRDefault="00215518" w:rsidP="00775A30">
      <w:pPr>
        <w:jc w:val="both"/>
      </w:pPr>
    </w:p>
    <w:p w:rsidR="00215518" w:rsidRDefault="00215518" w:rsidP="00775A30">
      <w:pPr>
        <w:jc w:val="both"/>
      </w:pPr>
    </w:p>
    <w:p w:rsidR="00215518" w:rsidRPr="00775A30" w:rsidRDefault="00215518" w:rsidP="00775A30">
      <w:pPr>
        <w:jc w:val="both"/>
        <w:rPr>
          <w:sz w:val="24"/>
          <w:szCs w:val="24"/>
        </w:rPr>
      </w:pPr>
      <w:r w:rsidRPr="00775A30">
        <w:rPr>
          <w:sz w:val="24"/>
          <w:szCs w:val="24"/>
        </w:rPr>
        <w:t>Разослано: администрации района, прокуратуре района.</w:t>
      </w:r>
    </w:p>
    <w:p w:rsidR="00215518" w:rsidRDefault="00215518" w:rsidP="00775A30">
      <w:pPr>
        <w:pStyle w:val="FR1"/>
        <w:rPr>
          <w:szCs w:val="24"/>
        </w:rPr>
      </w:pPr>
    </w:p>
    <w:p w:rsidR="00215518" w:rsidRDefault="00215518" w:rsidP="00492698">
      <w:pPr>
        <w:pStyle w:val="1"/>
        <w:tabs>
          <w:tab w:val="left" w:pos="0"/>
        </w:tabs>
        <w:spacing w:after="0" w:line="240" w:lineRule="auto"/>
        <w:ind w:left="0"/>
        <w:jc w:val="both"/>
        <w:rPr>
          <w:sz w:val="24"/>
          <w:szCs w:val="24"/>
        </w:rPr>
      </w:pPr>
    </w:p>
    <w:p w:rsidR="00215518" w:rsidRDefault="00215518" w:rsidP="00492698">
      <w:pPr>
        <w:pStyle w:val="1"/>
        <w:tabs>
          <w:tab w:val="left" w:pos="0"/>
        </w:tabs>
        <w:spacing w:after="0" w:line="240" w:lineRule="auto"/>
        <w:ind w:left="0"/>
        <w:jc w:val="both"/>
        <w:rPr>
          <w:sz w:val="24"/>
          <w:szCs w:val="24"/>
        </w:rPr>
      </w:pPr>
    </w:p>
    <w:p w:rsidR="00215518" w:rsidRDefault="00215518" w:rsidP="00B82218">
      <w:pPr>
        <w:jc w:val="right"/>
        <w:rPr>
          <w:snapToGrid w:val="0"/>
        </w:rPr>
      </w:pPr>
      <w:r>
        <w:rPr>
          <w:snapToGrid w:val="0"/>
        </w:rPr>
        <w:t xml:space="preserve">Приложение 1 </w:t>
      </w:r>
    </w:p>
    <w:p w:rsidR="00215518" w:rsidRDefault="00215518" w:rsidP="00B82218">
      <w:pPr>
        <w:jc w:val="right"/>
        <w:rPr>
          <w:snapToGrid w:val="0"/>
        </w:rPr>
      </w:pPr>
      <w:r>
        <w:rPr>
          <w:snapToGrid w:val="0"/>
        </w:rPr>
        <w:t xml:space="preserve">                                                            к постановлению главы </w:t>
      </w:r>
    </w:p>
    <w:p w:rsidR="00215518" w:rsidRDefault="00215518" w:rsidP="00B82218">
      <w:pPr>
        <w:jc w:val="right"/>
        <w:rPr>
          <w:snapToGrid w:val="0"/>
        </w:rPr>
      </w:pPr>
      <w:r>
        <w:rPr>
          <w:snapToGrid w:val="0"/>
        </w:rPr>
        <w:t xml:space="preserve">                                                                      муниципального образования</w:t>
      </w:r>
    </w:p>
    <w:p w:rsidR="00215518" w:rsidRDefault="00215518" w:rsidP="00B82218">
      <w:pPr>
        <w:jc w:val="right"/>
        <w:rPr>
          <w:snapToGrid w:val="0"/>
        </w:rPr>
      </w:pPr>
      <w:r>
        <w:rPr>
          <w:snapToGrid w:val="0"/>
        </w:rPr>
        <w:t xml:space="preserve">                                                               Калининский сельсовет</w:t>
      </w:r>
    </w:p>
    <w:p w:rsidR="00215518" w:rsidRDefault="00215518" w:rsidP="00B82218">
      <w:pPr>
        <w:pStyle w:val="BodyText"/>
        <w:jc w:val="right"/>
        <w:rPr>
          <w:snapToGrid w:val="0"/>
        </w:rPr>
      </w:pPr>
      <w:r>
        <w:t xml:space="preserve">                                                                             </w:t>
      </w:r>
      <w:r>
        <w:rPr>
          <w:u w:val="single"/>
        </w:rPr>
        <w:t>09.11.2020</w:t>
      </w:r>
      <w:r>
        <w:t xml:space="preserve"> № </w:t>
      </w:r>
      <w:r>
        <w:rPr>
          <w:u w:val="single"/>
        </w:rPr>
        <w:t>130</w:t>
      </w:r>
      <w:r w:rsidRPr="006105F5">
        <w:rPr>
          <w:u w:val="single"/>
        </w:rPr>
        <w:t>-п</w:t>
      </w:r>
    </w:p>
    <w:p w:rsidR="00215518" w:rsidRDefault="00215518" w:rsidP="00B82218">
      <w:pPr>
        <w:jc w:val="right"/>
        <w:rPr>
          <w:snapToGrid w:val="0"/>
        </w:rPr>
      </w:pPr>
    </w:p>
    <w:p w:rsidR="00215518" w:rsidRDefault="00215518" w:rsidP="00B82218">
      <w:pPr>
        <w:jc w:val="right"/>
        <w:rPr>
          <w:snapToGrid w:val="0"/>
        </w:rPr>
      </w:pPr>
    </w:p>
    <w:p w:rsidR="00215518" w:rsidRDefault="00215518" w:rsidP="00CC2DDA">
      <w:pPr>
        <w:jc w:val="center"/>
        <w:rPr>
          <w:b/>
          <w:bCs/>
        </w:rPr>
      </w:pPr>
      <w:r>
        <w:rPr>
          <w:b/>
          <w:bCs/>
        </w:rPr>
        <w:t>Основные направления</w:t>
      </w:r>
    </w:p>
    <w:p w:rsidR="00215518" w:rsidRDefault="00215518" w:rsidP="007C24B6">
      <w:pPr>
        <w:jc w:val="center"/>
        <w:rPr>
          <w:b/>
          <w:bCs/>
        </w:rPr>
      </w:pPr>
      <w:r>
        <w:rPr>
          <w:b/>
          <w:bCs/>
        </w:rPr>
        <w:t xml:space="preserve">налоговой политики на </w:t>
      </w:r>
      <w:r>
        <w:rPr>
          <w:b/>
        </w:rPr>
        <w:t>2021 год и плановый период 2022</w:t>
      </w:r>
      <w:r w:rsidRPr="007C24B6">
        <w:rPr>
          <w:b/>
        </w:rPr>
        <w:t xml:space="preserve"> и 202</w:t>
      </w:r>
      <w:r>
        <w:rPr>
          <w:b/>
        </w:rPr>
        <w:t>3</w:t>
      </w:r>
      <w:r>
        <w:t xml:space="preserve"> </w:t>
      </w:r>
      <w:r>
        <w:rPr>
          <w:b/>
          <w:bCs/>
        </w:rPr>
        <w:t>годов</w:t>
      </w:r>
    </w:p>
    <w:p w:rsidR="00215518" w:rsidRDefault="00215518" w:rsidP="00CC2DDA">
      <w:pPr>
        <w:pStyle w:val="Default"/>
        <w:ind w:firstLine="700"/>
        <w:jc w:val="both"/>
        <w:rPr>
          <w:sz w:val="28"/>
          <w:szCs w:val="28"/>
        </w:rPr>
      </w:pPr>
    </w:p>
    <w:p w:rsidR="00215518" w:rsidRPr="00766D33" w:rsidRDefault="00215518" w:rsidP="00CC2DDA">
      <w:pPr>
        <w:pStyle w:val="Default"/>
        <w:ind w:firstLine="700"/>
        <w:jc w:val="both"/>
        <w:rPr>
          <w:color w:val="auto"/>
          <w:sz w:val="28"/>
          <w:szCs w:val="28"/>
        </w:rPr>
      </w:pPr>
      <w:r w:rsidRPr="00766D33">
        <w:rPr>
          <w:color w:val="auto"/>
          <w:sz w:val="28"/>
          <w:szCs w:val="28"/>
        </w:rPr>
        <w:t>Основные направ</w:t>
      </w:r>
      <w:r>
        <w:rPr>
          <w:color w:val="auto"/>
          <w:sz w:val="28"/>
          <w:szCs w:val="28"/>
        </w:rPr>
        <w:t>ления налоговой политики на 2021 год и на плановый период 2022 и 2023</w:t>
      </w:r>
      <w:r w:rsidRPr="00766D33">
        <w:rPr>
          <w:color w:val="auto"/>
          <w:sz w:val="28"/>
          <w:szCs w:val="28"/>
        </w:rPr>
        <w:t xml:space="preserve"> годов (далее – Основные направления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Указах Президента Российской Федерации </w:t>
      </w:r>
      <w:r>
        <w:rPr>
          <w:sz w:val="28"/>
          <w:szCs w:val="28"/>
        </w:rPr>
        <w:t>от 7 мая 2018 года № 204 «О национальных целях и стратегических задачах развития Российской Федерации на период до 2024 года» (далее – указ Президента от 7 мая 2018 года)</w:t>
      </w:r>
      <w:r w:rsidRPr="00766D33">
        <w:rPr>
          <w:color w:val="auto"/>
          <w:sz w:val="28"/>
          <w:szCs w:val="28"/>
        </w:rPr>
        <w:t xml:space="preserve">, стратегии развития Оренбургской области и Ташлинского района  до 2021 года и на период до 2031 года. Кроме того, при определении  налоговой политики на ближайшую перспективу использованы сценарные условия социально-экономического развития  </w:t>
      </w:r>
      <w:r>
        <w:rPr>
          <w:color w:val="auto"/>
          <w:sz w:val="28"/>
          <w:szCs w:val="28"/>
        </w:rPr>
        <w:t>Калининского  сельсовета на 2021 год и на плановый период 2022 и 2023</w:t>
      </w:r>
      <w:r w:rsidRPr="00766D33">
        <w:rPr>
          <w:color w:val="auto"/>
          <w:sz w:val="28"/>
          <w:szCs w:val="28"/>
        </w:rPr>
        <w:t xml:space="preserve"> годов.</w:t>
      </w:r>
    </w:p>
    <w:p w:rsidR="00215518" w:rsidRPr="00766D33" w:rsidRDefault="00215518" w:rsidP="00CC2DDA">
      <w:pPr>
        <w:ind w:firstLine="709"/>
        <w:jc w:val="both"/>
        <w:rPr>
          <w:lang w:eastAsia="en-US"/>
        </w:rPr>
      </w:pPr>
      <w:r w:rsidRPr="00766D33">
        <w:rPr>
          <w:lang w:eastAsia="en-US"/>
        </w:rPr>
        <w:t xml:space="preserve">Основные направления налоговой политики разработаны на основе налоговой политики Российской Федерации и Оренбургской области и используются при составлении проекта бюджета </w:t>
      </w:r>
      <w:r w:rsidRPr="00766D33">
        <w:t xml:space="preserve">Калининского </w:t>
      </w:r>
      <w:r w:rsidRPr="00766D33">
        <w:rPr>
          <w:lang w:eastAsia="en-US"/>
        </w:rPr>
        <w:t>сельсовета.</w:t>
      </w:r>
    </w:p>
    <w:p w:rsidR="00215518" w:rsidRPr="00766D33" w:rsidRDefault="00215518" w:rsidP="00CC2DDA">
      <w:pPr>
        <w:ind w:firstLine="709"/>
        <w:jc w:val="both"/>
      </w:pPr>
      <w:r w:rsidRPr="00766D33">
        <w:t>Главной за</w:t>
      </w:r>
      <w:r>
        <w:t>дачей  налоговой политики в 2021-2023</w:t>
      </w:r>
      <w:r w:rsidRPr="00766D33">
        <w:t xml:space="preserve">  годы является обеспечение сбалансированности бюджета при  сохранении оптимальной налоговой нагрузки, обеспечивающей  развитие экономики, рост налогооблагаемой базы и дополнительных поступлений в бюджет.</w:t>
      </w:r>
    </w:p>
    <w:p w:rsidR="00215518" w:rsidRPr="00766D33" w:rsidRDefault="00215518" w:rsidP="00CC2DDA">
      <w:pPr>
        <w:ind w:firstLine="709"/>
        <w:jc w:val="both"/>
      </w:pPr>
      <w:r w:rsidRPr="00766D33">
        <w:t xml:space="preserve">В течение очередного  планируемого трехлетнего периода не ожидается изменений Налогового Кодекса Российской Федерации (далее – НК РФ) в части </w:t>
      </w:r>
      <w:r w:rsidRPr="00766D33">
        <w:rPr>
          <w:lang w:eastAsia="en-US"/>
        </w:rPr>
        <w:t xml:space="preserve">увеличения налоговой нагрузки на экономику. При этом </w:t>
      </w:r>
      <w:r w:rsidRPr="00766D33">
        <w:t>в очередном году и плановом периоде предстоит интегрировать уже существующие положения НК РФ в местные нормативные правовые акты.</w:t>
      </w:r>
    </w:p>
    <w:p w:rsidR="00215518" w:rsidRPr="00766D33" w:rsidRDefault="00215518" w:rsidP="00CC2DDA">
      <w:pPr>
        <w:ind w:firstLine="709"/>
        <w:jc w:val="both"/>
      </w:pPr>
      <w:r w:rsidRPr="00766D33">
        <w:t>В целом  налоговая политика в среднесрочном периоде  будет направлена на обеспечение устойчивого развития экономики и социальной стабильности в муниципальном образовании Калининского сельсовет.</w:t>
      </w:r>
    </w:p>
    <w:p w:rsidR="00215518" w:rsidRPr="007C24B6" w:rsidRDefault="00215518" w:rsidP="00CC2DDA">
      <w:pPr>
        <w:jc w:val="both"/>
        <w:rPr>
          <w:color w:val="FF0000"/>
        </w:rPr>
      </w:pPr>
      <w:r w:rsidRPr="007C24B6">
        <w:rPr>
          <w:color w:val="FF0000"/>
        </w:rPr>
        <w:t xml:space="preserve">                                 </w:t>
      </w:r>
    </w:p>
    <w:p w:rsidR="00215518" w:rsidRPr="00766D33" w:rsidRDefault="00215518" w:rsidP="00CC2DDA">
      <w:pPr>
        <w:jc w:val="center"/>
        <w:rPr>
          <w:b/>
        </w:rPr>
      </w:pPr>
      <w:r w:rsidRPr="00766D33">
        <w:rPr>
          <w:b/>
        </w:rPr>
        <w:t>Основные итоги реализации  налоговой политики</w:t>
      </w:r>
    </w:p>
    <w:p w:rsidR="00215518" w:rsidRPr="00766D33" w:rsidRDefault="00215518" w:rsidP="00CC2DDA">
      <w:pPr>
        <w:jc w:val="both"/>
      </w:pPr>
    </w:p>
    <w:p w:rsidR="00215518" w:rsidRPr="00766D33" w:rsidRDefault="00215518" w:rsidP="00CC2DDA">
      <w:pPr>
        <w:ind w:firstLine="700"/>
        <w:jc w:val="both"/>
      </w:pPr>
      <w:r w:rsidRPr="00766D33">
        <w:t xml:space="preserve">Начиная с 2014 года,  доходная  часть местных бюджетов характеризовалась изменениями её состава и структуры, вызванной изменениями федерального и областного законодательства. </w:t>
      </w:r>
    </w:p>
    <w:p w:rsidR="00215518" w:rsidRPr="00766D33" w:rsidRDefault="00215518" w:rsidP="00CC2DDA">
      <w:pPr>
        <w:ind w:firstLine="700"/>
        <w:jc w:val="both"/>
      </w:pPr>
      <w:r w:rsidRPr="00766D33">
        <w:t>Налог на доходы физических лиц рассчитывается исходя из прогнозируемого фонда оплаты труда, (по данным прогноза социально-экономического развития), за исключением сумм налоговых вычетов, не подлежащих налогообложению.</w:t>
      </w:r>
    </w:p>
    <w:p w:rsidR="00215518" w:rsidRPr="00766D33" w:rsidRDefault="00215518" w:rsidP="00CC2DDA">
      <w:pPr>
        <w:ind w:firstLine="708"/>
        <w:jc w:val="both"/>
      </w:pPr>
      <w:r w:rsidRPr="00766D33">
        <w:t>В связи с созданием  муниципальных дорожных фондов с 1 января 2014 года за сельским поселениям закреплены дополнительные виды доходов - акцизы на нефтепродукты. Акцизы на нефтепродукты зачисляются в бюджет поселения и распределяются в виде дифференцированного норматива исходя из протяженности автомобильных дорог местного значения, находящихся в собственности муниципального образования.</w:t>
      </w:r>
    </w:p>
    <w:p w:rsidR="00215518" w:rsidRPr="00766D33" w:rsidRDefault="00215518" w:rsidP="00CC2DDA">
      <w:pPr>
        <w:jc w:val="both"/>
      </w:pPr>
      <w:r w:rsidRPr="00766D33">
        <w:t xml:space="preserve">       С 1 января 2015 года  доходы от  арендной платы и продажи  земельных участков, государственная собственность на которые не разграничена, зачисляются в бюджеты муниципальных районов по нормативу 100% (до 2015 года данный доход распределялся между поселением и муниципальным районом по нормативу 50% и 50% соответственно).</w:t>
      </w:r>
    </w:p>
    <w:p w:rsidR="00215518" w:rsidRPr="00766D33" w:rsidRDefault="00215518" w:rsidP="00CC2DDA">
      <w:pPr>
        <w:ind w:firstLine="709"/>
        <w:jc w:val="both"/>
      </w:pPr>
      <w:r w:rsidRPr="00766D33">
        <w:t xml:space="preserve">Перенесены сроки уплаты налога на   имущество физических лиц с 1 октября  на срок не позднее  1 декабря года следующего за истекшим налоговым периодом. </w:t>
      </w:r>
    </w:p>
    <w:p w:rsidR="00215518" w:rsidRPr="00766D33" w:rsidRDefault="00215518" w:rsidP="00CC2DDA">
      <w:pPr>
        <w:ind w:firstLine="709"/>
        <w:jc w:val="both"/>
      </w:pPr>
      <w:r w:rsidRPr="00766D33">
        <w:t>В соответствии с Законом Оренбургской области от 12 ноября 2015 года № 3457/971-</w:t>
      </w:r>
      <w:r w:rsidRPr="00766D33">
        <w:rPr>
          <w:lang w:val="en-US"/>
        </w:rPr>
        <w:t>V</w:t>
      </w:r>
      <w:r w:rsidRPr="00766D33">
        <w:t xml:space="preserve">-ОЗ «Об установлении единой даты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 установлена единая дата начала применения порядка определения налоговой базы по налогу на имущество физических лиц из кадастровой стоимости объектов налогообложения – 1 января 2018 года. </w:t>
      </w:r>
    </w:p>
    <w:p w:rsidR="00215518" w:rsidRPr="00766D33" w:rsidRDefault="00215518" w:rsidP="00CC2DDA">
      <w:pPr>
        <w:jc w:val="both"/>
      </w:pPr>
      <w:r w:rsidRPr="00766D33">
        <w:t xml:space="preserve">         В целях повышения роли  имущественных налогов в формировании доходов  бюджета проведена работа:</w:t>
      </w:r>
    </w:p>
    <w:p w:rsidR="00215518" w:rsidRPr="00766D33" w:rsidRDefault="00215518" w:rsidP="00CC2DDA">
      <w:pPr>
        <w:jc w:val="both"/>
      </w:pPr>
      <w:r w:rsidRPr="00766D33">
        <w:t xml:space="preserve">        -  по приведению в соответствии с  нормами федерального законодательства муниципальных нормативных правовых актов по земельному налогу и налогу на имущество физических лиц (в части  налоговых ставок и сроков уплаты);</w:t>
      </w:r>
    </w:p>
    <w:p w:rsidR="00215518" w:rsidRPr="00766D33" w:rsidRDefault="00215518" w:rsidP="00CC2DDA">
      <w:pPr>
        <w:ind w:firstLine="709"/>
        <w:jc w:val="both"/>
      </w:pPr>
      <w:r w:rsidRPr="00766D33">
        <w:t>- проведен мониторинг налоговых льгот, установленных муниципальными нормативными правовыми актами, на предмет их обоснованности и эффективности;</w:t>
      </w:r>
    </w:p>
    <w:p w:rsidR="00215518" w:rsidRPr="00766D33" w:rsidRDefault="00215518" w:rsidP="00CC2DDA">
      <w:pPr>
        <w:ind w:firstLine="709"/>
        <w:jc w:val="both"/>
      </w:pPr>
      <w:r w:rsidRPr="00766D33">
        <w:t>-  организована работа по уточнению и дополнению сведений, содержащихся в государственном кадастре недвижимости по Ташлинскому району в части  установления (уточнения) адресов места нахождения земельных участков, зданий помещений, сооружений, объектов незавершённого строительства;</w:t>
      </w:r>
    </w:p>
    <w:p w:rsidR="00215518" w:rsidRPr="00766D33" w:rsidRDefault="00215518" w:rsidP="00CC2DDA">
      <w:pPr>
        <w:jc w:val="both"/>
      </w:pPr>
      <w:r w:rsidRPr="00766D33">
        <w:t xml:space="preserve">      - проводится работа по принятию бесхозных земельных участков и недвижимого имущества в муниципальную собственность.</w:t>
      </w:r>
    </w:p>
    <w:p w:rsidR="00215518" w:rsidRPr="00766D33" w:rsidRDefault="00215518" w:rsidP="00CC2DDA">
      <w:pPr>
        <w:ind w:firstLine="709"/>
        <w:jc w:val="both"/>
      </w:pPr>
      <w:r w:rsidRPr="00766D33">
        <w:t xml:space="preserve">Ведется работа по взысканию задолженности по налогам. </w:t>
      </w:r>
    </w:p>
    <w:p w:rsidR="00215518" w:rsidRPr="00766D33" w:rsidRDefault="00215518" w:rsidP="00CC2DDA">
      <w:pPr>
        <w:jc w:val="both"/>
      </w:pPr>
      <w:r w:rsidRPr="00766D33">
        <w:t xml:space="preserve">          В  2015-2016 годах администрацией велась работа по инвентаризации  земельных участков и заключенных договоров аренды.  </w:t>
      </w:r>
    </w:p>
    <w:p w:rsidR="00215518" w:rsidRPr="00766D33" w:rsidRDefault="00215518" w:rsidP="00CC2DDA">
      <w:pPr>
        <w:pStyle w:val="NormalWeb"/>
        <w:shd w:val="clear" w:color="auto" w:fill="FFFFFF"/>
        <w:spacing w:before="0" w:after="0"/>
        <w:jc w:val="both"/>
        <w:rPr>
          <w:sz w:val="28"/>
          <w:szCs w:val="28"/>
        </w:rPr>
      </w:pPr>
      <w:r w:rsidRPr="00766D33">
        <w:rPr>
          <w:sz w:val="28"/>
          <w:szCs w:val="28"/>
        </w:rPr>
        <w:t xml:space="preserve">            </w:t>
      </w:r>
    </w:p>
    <w:p w:rsidR="00215518" w:rsidRPr="00766D33" w:rsidRDefault="00215518" w:rsidP="00CC2DDA">
      <w:pPr>
        <w:jc w:val="center"/>
        <w:rPr>
          <w:b/>
        </w:rPr>
      </w:pPr>
      <w:r w:rsidRPr="00766D33">
        <w:rPr>
          <w:b/>
        </w:rPr>
        <w:t xml:space="preserve">Основные направления </w:t>
      </w:r>
    </w:p>
    <w:p w:rsidR="00215518" w:rsidRPr="00766D33" w:rsidRDefault="00215518" w:rsidP="00CC2DDA">
      <w:pPr>
        <w:jc w:val="center"/>
        <w:rPr>
          <w:b/>
        </w:rPr>
      </w:pPr>
      <w:r>
        <w:rPr>
          <w:b/>
        </w:rPr>
        <w:t xml:space="preserve"> налоговой политики на 2020-2022</w:t>
      </w:r>
      <w:r w:rsidRPr="00766D33">
        <w:rPr>
          <w:b/>
        </w:rPr>
        <w:t xml:space="preserve"> годы </w:t>
      </w:r>
    </w:p>
    <w:p w:rsidR="00215518" w:rsidRPr="00766D33" w:rsidRDefault="00215518" w:rsidP="00CC2DDA">
      <w:pPr>
        <w:jc w:val="center"/>
      </w:pPr>
    </w:p>
    <w:p w:rsidR="00215518" w:rsidRPr="00766D33" w:rsidRDefault="00215518" w:rsidP="00CC2DDA">
      <w:pPr>
        <w:jc w:val="both"/>
      </w:pPr>
      <w:r w:rsidRPr="00766D33">
        <w:t xml:space="preserve">     </w:t>
      </w:r>
      <w:r>
        <w:t xml:space="preserve">      Налоговая  политика в 2021  году и плановые периоды 2022-2023</w:t>
      </w:r>
      <w:r w:rsidRPr="00766D33">
        <w:t xml:space="preserve"> г направлена на безусловное соблюдение законодательства Российской Федерации.</w:t>
      </w:r>
    </w:p>
    <w:p w:rsidR="00215518" w:rsidRPr="00766D33" w:rsidRDefault="00215518" w:rsidP="00CC2DDA">
      <w:pPr>
        <w:jc w:val="both"/>
      </w:pPr>
      <w:r w:rsidRPr="00766D33">
        <w:t xml:space="preserve">   </w:t>
      </w:r>
      <w:r>
        <w:t xml:space="preserve">     Начиная с проектов  на 2021 год и плановый период 2022-2023</w:t>
      </w:r>
      <w:r w:rsidRPr="00766D33">
        <w:t xml:space="preserve"> годов, в процессе составления, утверждения и исполнения бюджета  интегрируется процесс ведения  реестра источников дохода бюджета.</w:t>
      </w:r>
    </w:p>
    <w:p w:rsidR="00215518" w:rsidRPr="00766D33" w:rsidRDefault="00215518" w:rsidP="00CC2DDA">
      <w:pPr>
        <w:jc w:val="both"/>
      </w:pPr>
      <w:r w:rsidRPr="00766D33">
        <w:t xml:space="preserve">        Основные направ</w:t>
      </w:r>
      <w:r>
        <w:t>ления налоговой политики на 2021-2023</w:t>
      </w:r>
      <w:r w:rsidRPr="00766D33">
        <w:t xml:space="preserve"> годы не предполагают в среднесрочной перспективе внесения радикальных изменений в муниципальные правовые акты о налогах.</w:t>
      </w:r>
    </w:p>
    <w:p w:rsidR="00215518" w:rsidRPr="00766D33" w:rsidRDefault="00215518" w:rsidP="00CC2DDA">
      <w:pPr>
        <w:jc w:val="both"/>
      </w:pPr>
      <w:r w:rsidRPr="00766D33">
        <w:t xml:space="preserve">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215518" w:rsidRPr="00766D33" w:rsidRDefault="00215518" w:rsidP="00CC2DDA">
      <w:pPr>
        <w:jc w:val="both"/>
      </w:pPr>
      <w:r w:rsidRPr="00766D33">
        <w:t xml:space="preserve">        Для достижения указанной цели необходимо решить следующие задачи:</w:t>
      </w:r>
    </w:p>
    <w:p w:rsidR="00215518" w:rsidRPr="00766D33" w:rsidRDefault="00215518" w:rsidP="00CC2DDA">
      <w:pPr>
        <w:jc w:val="both"/>
      </w:pPr>
      <w:r w:rsidRPr="00766D33">
        <w:t xml:space="preserve">         -  обеспечить увеличение налогового потенциала налоговой системы Калининского сельсовета;</w:t>
      </w:r>
    </w:p>
    <w:p w:rsidR="00215518" w:rsidRPr="00766D33" w:rsidRDefault="00215518" w:rsidP="00CC2DDA">
      <w:pPr>
        <w:jc w:val="both"/>
      </w:pPr>
      <w:r w:rsidRPr="00766D33">
        <w:t xml:space="preserve">         -  обеспечить повышение уровня собираемости собственных доходов;</w:t>
      </w:r>
    </w:p>
    <w:p w:rsidR="00215518" w:rsidRPr="00766D33" w:rsidRDefault="00215518" w:rsidP="00CC2DDA">
      <w:pPr>
        <w:jc w:val="both"/>
      </w:pPr>
      <w:r w:rsidRPr="00766D33">
        <w:t xml:space="preserve">         - принять меры по сокращению размера недоимки и  недопущению налоговой задолженности в организациях бюджетной сферы, в муниципальных унитарных предприятиях.</w:t>
      </w:r>
    </w:p>
    <w:p w:rsidR="00215518" w:rsidRPr="00766D33" w:rsidRDefault="00215518" w:rsidP="00CC2DDA">
      <w:pPr>
        <w:jc w:val="both"/>
      </w:pPr>
      <w:r w:rsidRPr="00766D33">
        <w:t xml:space="preserve">           Налоговая политика должна быть ориентирована в первую очередь на мобилизацию налоговых доходов  за счет развития внутреннего налогового потенциала. </w:t>
      </w:r>
    </w:p>
    <w:p w:rsidR="00215518" w:rsidRPr="00766D33" w:rsidRDefault="00215518" w:rsidP="00CC2DDA">
      <w:pPr>
        <w:jc w:val="both"/>
      </w:pPr>
      <w:r w:rsidRPr="007C24B6">
        <w:rPr>
          <w:color w:val="FF0000"/>
        </w:rPr>
        <w:t xml:space="preserve">        </w:t>
      </w:r>
      <w:r w:rsidRPr="00766D33">
        <w:t>Дополнительные поступления в бюджет могут быть получены в результате проведения мероприятий по повышению качества администрирования доходов бюджета и оптимизации существующей системы налоговых льгот по местным налогам на основе проведения оценки эффективности их предоставления.</w:t>
      </w:r>
    </w:p>
    <w:p w:rsidR="00215518" w:rsidRPr="00766D33" w:rsidRDefault="00215518" w:rsidP="00CC2DDA">
      <w:pPr>
        <w:jc w:val="both"/>
      </w:pPr>
      <w:r w:rsidRPr="00766D33">
        <w:t xml:space="preserve">         Поскольку основную долю доходов местного бюджета составляет НДФЛ, в основу налогообложения доходов физических лиц должен быть положен принцип совершенствования контроля за полнотой и своевременностью его уплаты.</w:t>
      </w:r>
    </w:p>
    <w:p w:rsidR="00215518" w:rsidRPr="00766D33" w:rsidRDefault="00215518" w:rsidP="00CC2DDA">
      <w:pPr>
        <w:jc w:val="both"/>
      </w:pPr>
      <w:r w:rsidRPr="00766D33">
        <w:t xml:space="preserve">     </w:t>
      </w:r>
      <w:r w:rsidRPr="00766D33">
        <w:tab/>
        <w:t>Необходимо на постоянной основе осуществлять мониторинг задолженности налога, динамики фонда заработной платы, среднемесячной номинальной начисленной заработной платы по экономике сельсовета, а также сумм налоговых вычетов.</w:t>
      </w:r>
    </w:p>
    <w:p w:rsidR="00215518" w:rsidRPr="00766D33" w:rsidRDefault="00215518" w:rsidP="00CC2DDA">
      <w:pPr>
        <w:jc w:val="both"/>
      </w:pPr>
      <w:r w:rsidRPr="00766D33">
        <w:t xml:space="preserve">     </w:t>
      </w:r>
      <w:r w:rsidRPr="00766D33">
        <w:tab/>
        <w:t>В целях совершенствования налогового законодательства в настоящее время  огромное значение уделяется   кадастровой оценке имущества.</w:t>
      </w:r>
    </w:p>
    <w:p w:rsidR="00215518" w:rsidRPr="00766D33" w:rsidRDefault="00215518" w:rsidP="00CC2DDA">
      <w:pPr>
        <w:jc w:val="both"/>
      </w:pPr>
      <w:r w:rsidRPr="007C24B6">
        <w:rPr>
          <w:color w:val="FF0000"/>
        </w:rPr>
        <w:t xml:space="preserve">     </w:t>
      </w:r>
      <w:r w:rsidRPr="007C24B6">
        <w:rPr>
          <w:color w:val="FF0000"/>
        </w:rPr>
        <w:tab/>
      </w:r>
      <w:r>
        <w:t>Наиважнейшей задачей  в 2021-2023</w:t>
      </w:r>
      <w:r w:rsidRPr="00766D33">
        <w:t xml:space="preserve"> годах является актуализация кадастровой стоимости объектов имущества. От качества этой работы зависит доходная часть  местного бюджета и реальная налоговая нагрузка на налогоплательщиков.</w:t>
      </w:r>
    </w:p>
    <w:p w:rsidR="00215518" w:rsidRPr="00766D33" w:rsidRDefault="00215518" w:rsidP="00CC2DDA">
      <w:pPr>
        <w:jc w:val="both"/>
      </w:pPr>
      <w:r w:rsidRPr="00766D33">
        <w:t xml:space="preserve">      </w:t>
      </w:r>
      <w:r w:rsidRPr="00766D33">
        <w:tab/>
        <w:t>В целях реализации положений НК РФ для перехода на определение налоговой базы, исходя из кадастровой оценки имущества по налогу на имущество физических лиц, муниципальному образованию необходимо продолжить работу по инвентаризации объектов налогообложения в целях определения полной и достоверной налоговой базы и её соответствие с данными Росреестра.</w:t>
      </w:r>
    </w:p>
    <w:p w:rsidR="00215518" w:rsidRPr="00766D33" w:rsidRDefault="00215518" w:rsidP="00CC2DDA">
      <w:pPr>
        <w:jc w:val="both"/>
      </w:pPr>
      <w:r w:rsidRPr="00766D33">
        <w:t xml:space="preserve">          В среднесрочном периоде продолжится совместная работа с налоговыми органами по увеличению уровня собираемости налогов и сборов, снижению задолженности по налогам и сборам, подлежащим зачислению в бюджет. </w:t>
      </w:r>
    </w:p>
    <w:p w:rsidR="00215518" w:rsidRPr="00766D33" w:rsidRDefault="00215518" w:rsidP="00CC2DDA">
      <w:pPr>
        <w:jc w:val="both"/>
      </w:pPr>
      <w:r w:rsidRPr="00766D33">
        <w:t xml:space="preserve">     </w:t>
      </w:r>
      <w:r w:rsidRPr="00766D33">
        <w:tab/>
        <w:t>Общие усилия по исполнению доходной  части бюджета будут направлены на:</w:t>
      </w:r>
    </w:p>
    <w:p w:rsidR="00215518" w:rsidRPr="00766D33" w:rsidRDefault="00215518" w:rsidP="00CC2DDA">
      <w:pPr>
        <w:jc w:val="both"/>
      </w:pPr>
      <w:r w:rsidRPr="00766D33">
        <w:t xml:space="preserve">   </w:t>
      </w:r>
      <w:r w:rsidRPr="00766D33">
        <w:tab/>
        <w:t xml:space="preserve">- работу с предприятиями - недоимщиками по погашению накопленной задолженности по начисленным налогам, штрафам и пеням; </w:t>
      </w:r>
    </w:p>
    <w:p w:rsidR="00215518" w:rsidRPr="00766D33" w:rsidRDefault="00215518" w:rsidP="00CC2DDA">
      <w:pPr>
        <w:jc w:val="both"/>
      </w:pPr>
      <w:r w:rsidRPr="00766D33">
        <w:t xml:space="preserve">  </w:t>
      </w:r>
      <w:r w:rsidRPr="00766D33">
        <w:tab/>
        <w:t xml:space="preserve"> - активизацию деятельности органов местного самоуправления по воспитанию у налогоплательщиков налоговой дисциплины.</w:t>
      </w:r>
    </w:p>
    <w:p w:rsidR="00215518" w:rsidRPr="00766D33" w:rsidRDefault="00215518" w:rsidP="00CC2DDA">
      <w:pPr>
        <w:jc w:val="both"/>
      </w:pPr>
      <w:r w:rsidRPr="00766D33">
        <w:t xml:space="preserve">     </w:t>
      </w:r>
      <w:r w:rsidRPr="00766D33">
        <w:tab/>
        <w:t>Планируется проводить более активное содействие налоговым органам в повышении собираемости местных налогов. Для поселения это имеет принципиальное значение, так как налог на доходы физических лиц, земельный налог и налог на имущество физических лиц составляют основную долю поступлений бюджета поселения.</w:t>
      </w:r>
    </w:p>
    <w:p w:rsidR="00215518" w:rsidRPr="00766D33" w:rsidRDefault="00215518" w:rsidP="00CC2DDA">
      <w:pPr>
        <w:jc w:val="both"/>
      </w:pPr>
      <w:r w:rsidRPr="00766D33">
        <w:t xml:space="preserve">           В целях поддержания и развития на территории сельсовета отраслей, имеющих приоритетное значение для социальн</w:t>
      </w:r>
      <w:r>
        <w:t>о-экономического развития в 2021-2023</w:t>
      </w:r>
      <w:r w:rsidRPr="00766D33">
        <w:t xml:space="preserve"> годах планируется и дальше укреплять экономические отношения с предприятиями и организациями. Это будет способствовать привлечению дополнительных доходных источников и привлечению дополнительных спонсорских средств в  бюджет поселения.</w:t>
      </w:r>
    </w:p>
    <w:p w:rsidR="00215518" w:rsidRPr="00766D33" w:rsidRDefault="00215518" w:rsidP="00CC2DDA">
      <w:pPr>
        <w:jc w:val="both"/>
      </w:pPr>
      <w:r w:rsidRPr="00766D33">
        <w:t xml:space="preserve">          В  трехлетней перспективе продолжится работа по реализации мероприятий, направленных на повышение качества администрирования доходов бюджета, которая включает осуществление следующих мероприятий:</w:t>
      </w:r>
    </w:p>
    <w:p w:rsidR="00215518" w:rsidRPr="00766D33" w:rsidRDefault="00215518" w:rsidP="00CC2DDA">
      <w:pPr>
        <w:jc w:val="both"/>
      </w:pPr>
      <w:r w:rsidRPr="00766D33">
        <w:t xml:space="preserve">      </w:t>
      </w:r>
      <w:r w:rsidRPr="00766D33">
        <w:tab/>
        <w:t>- в целях укрепления налоговой дисциплины, сокращения «теневого» сектора экономики будет продолжена работа по легализации получаемых налогоплательщиками доходов;</w:t>
      </w:r>
    </w:p>
    <w:p w:rsidR="00215518" w:rsidRPr="00766D33" w:rsidRDefault="00215518" w:rsidP="00CC2DDA">
      <w:pPr>
        <w:jc w:val="both"/>
      </w:pPr>
      <w:r w:rsidRPr="00766D33">
        <w:t xml:space="preserve">    </w:t>
      </w:r>
      <w:r w:rsidRPr="00766D33">
        <w:tab/>
        <w:t>- снижение масштабов уклонения от налогообложения, ужесточение требований и применяемых мер воздействия в отношении налогоплательщиков, несвоевременно и не в полной мере выполняющих свои обязанности по уплате налогов и сборов;</w:t>
      </w:r>
    </w:p>
    <w:p w:rsidR="00215518" w:rsidRPr="00766D33" w:rsidRDefault="00215518" w:rsidP="00CC2DDA">
      <w:pPr>
        <w:jc w:val="both"/>
      </w:pPr>
      <w:r w:rsidRPr="00766D33">
        <w:t xml:space="preserve">     </w:t>
      </w:r>
      <w:r w:rsidRPr="00766D33">
        <w:tab/>
        <w:t>- принятие мер по повышению ответственности за выполнение плановых назначений по налоговым и неналоговым доходам;</w:t>
      </w:r>
    </w:p>
    <w:p w:rsidR="00215518" w:rsidRPr="00766D33" w:rsidRDefault="00215518" w:rsidP="00CC2DDA">
      <w:pPr>
        <w:jc w:val="both"/>
      </w:pPr>
      <w:r w:rsidRPr="00766D33">
        <w:t xml:space="preserve">      </w:t>
      </w:r>
      <w:r w:rsidRPr="00766D33">
        <w:tab/>
        <w:t>- поддержка субъектов малого и среднего предпринимательства в муниципальном образовании  Калининский сельсовет;</w:t>
      </w:r>
    </w:p>
    <w:p w:rsidR="00215518" w:rsidRPr="00766D33" w:rsidRDefault="00215518" w:rsidP="00CC2DDA">
      <w:pPr>
        <w:jc w:val="both"/>
      </w:pPr>
      <w:r w:rsidRPr="00766D33">
        <w:t xml:space="preserve">      </w:t>
      </w:r>
      <w:r w:rsidRPr="00766D33">
        <w:tab/>
        <w:t xml:space="preserve">- проведение систематического мониторинга платежей в разрезе доходных источников, </w:t>
      </w:r>
    </w:p>
    <w:p w:rsidR="00215518" w:rsidRPr="00766D33" w:rsidRDefault="00215518" w:rsidP="00CC2DDA">
      <w:pPr>
        <w:jc w:val="both"/>
      </w:pPr>
      <w:r w:rsidRPr="007C24B6">
        <w:rPr>
          <w:color w:val="FF0000"/>
        </w:rPr>
        <w:t xml:space="preserve">      </w:t>
      </w:r>
      <w:r w:rsidRPr="007C24B6">
        <w:rPr>
          <w:color w:val="FF0000"/>
        </w:rPr>
        <w:tab/>
      </w:r>
      <w:r w:rsidRPr="00766D33">
        <w:t>- в целях увеличения объемов производства и роста налоговых платежей предусматривается продолжить сотрудничество и взаимодействие с крупнейшими налогоплательщиками муниципального образования.</w:t>
      </w:r>
    </w:p>
    <w:p w:rsidR="00215518" w:rsidRPr="00766D33" w:rsidRDefault="00215518" w:rsidP="00CC2DDA">
      <w:pPr>
        <w:jc w:val="both"/>
      </w:pPr>
      <w:r w:rsidRPr="00766D33">
        <w:t xml:space="preserve">     </w:t>
      </w:r>
      <w:r w:rsidRPr="00766D33">
        <w:tab/>
        <w:t xml:space="preserve">В целях повышения уровня собираемости имущественных налогов и увеличения налогооблагаемой базы в среднесрочном периоде планируется:   </w:t>
      </w:r>
    </w:p>
    <w:p w:rsidR="00215518" w:rsidRPr="00766D33" w:rsidRDefault="00215518" w:rsidP="00CC2DDA">
      <w:pPr>
        <w:jc w:val="both"/>
      </w:pPr>
      <w:r w:rsidRPr="00766D33">
        <w:t xml:space="preserve">     </w:t>
      </w:r>
      <w:r w:rsidRPr="00766D33">
        <w:tab/>
        <w:t>- проводить разъяснительную работу о порядке, способах и сроках уплаты имущественных налогов, о льготах, предоставляемых налогоплательщикам, а также об использовании Интернет- сервисов ФНС России;</w:t>
      </w:r>
    </w:p>
    <w:p w:rsidR="00215518" w:rsidRPr="00766D33" w:rsidRDefault="00215518" w:rsidP="00CC2DDA">
      <w:pPr>
        <w:jc w:val="both"/>
      </w:pPr>
      <w:r w:rsidRPr="00766D33">
        <w:t xml:space="preserve">    </w:t>
      </w:r>
      <w:r w:rsidRPr="00766D33">
        <w:tab/>
        <w:t>-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w:t>
      </w:r>
    </w:p>
    <w:p w:rsidR="00215518" w:rsidRPr="00766D33" w:rsidRDefault="00215518" w:rsidP="00CC2DDA">
      <w:pPr>
        <w:jc w:val="both"/>
      </w:pPr>
      <w:r w:rsidRPr="00766D33">
        <w:t xml:space="preserve">   </w:t>
      </w:r>
      <w:r w:rsidRPr="00766D33">
        <w:tab/>
        <w:t>- обеспечить взаимодействие  с недобросовестными налогоплательщиками в части погашения имеющейся задолженности, уплаты штрафов и пеней.</w:t>
      </w:r>
    </w:p>
    <w:p w:rsidR="00215518" w:rsidRPr="00766D33" w:rsidRDefault="00215518" w:rsidP="00CC2DDA">
      <w:pPr>
        <w:jc w:val="both"/>
      </w:pPr>
      <w:r w:rsidRPr="00766D33">
        <w:t xml:space="preserve">      </w:t>
      </w:r>
      <w:r w:rsidRPr="00766D33">
        <w:tab/>
        <w:t>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w:t>
      </w:r>
    </w:p>
    <w:p w:rsidR="00215518" w:rsidRPr="007C24B6" w:rsidRDefault="00215518" w:rsidP="00CC2DDA">
      <w:pPr>
        <w:rPr>
          <w:bCs/>
          <w:color w:val="FF0000"/>
        </w:rPr>
      </w:pPr>
    </w:p>
    <w:p w:rsidR="00215518" w:rsidRPr="00766D33" w:rsidRDefault="00215518" w:rsidP="00CC2DDA">
      <w:pPr>
        <w:jc w:val="center"/>
        <w:rPr>
          <w:b/>
          <w:bCs/>
        </w:rPr>
      </w:pPr>
      <w:r w:rsidRPr="00766D33">
        <w:rPr>
          <w:b/>
          <w:bCs/>
        </w:rPr>
        <w:t>Основные направления</w:t>
      </w:r>
    </w:p>
    <w:p w:rsidR="00215518" w:rsidRPr="00766D33" w:rsidRDefault="00215518" w:rsidP="00CC2DDA">
      <w:pPr>
        <w:jc w:val="center"/>
        <w:rPr>
          <w:b/>
          <w:bCs/>
        </w:rPr>
      </w:pPr>
      <w:r>
        <w:rPr>
          <w:b/>
          <w:bCs/>
        </w:rPr>
        <w:t>бюджетной политики на 2021</w:t>
      </w:r>
      <w:r w:rsidRPr="00766D33">
        <w:rPr>
          <w:b/>
          <w:bCs/>
        </w:rPr>
        <w:t xml:space="preserve"> год </w:t>
      </w:r>
    </w:p>
    <w:p w:rsidR="00215518" w:rsidRPr="00766D33" w:rsidRDefault="00215518" w:rsidP="00CC2DDA">
      <w:pPr>
        <w:jc w:val="center"/>
        <w:rPr>
          <w:b/>
        </w:rPr>
      </w:pPr>
      <w:r>
        <w:rPr>
          <w:b/>
          <w:bCs/>
        </w:rPr>
        <w:t>и на плановый период 2022 и 2023</w:t>
      </w:r>
      <w:r w:rsidRPr="00766D33">
        <w:rPr>
          <w:b/>
          <w:bCs/>
        </w:rPr>
        <w:t xml:space="preserve"> годов</w:t>
      </w:r>
    </w:p>
    <w:p w:rsidR="00215518" w:rsidRPr="00766D33" w:rsidRDefault="00215518" w:rsidP="00CC2DDA">
      <w:pPr>
        <w:jc w:val="center"/>
      </w:pPr>
    </w:p>
    <w:p w:rsidR="00215518" w:rsidRPr="00766D33" w:rsidRDefault="00215518" w:rsidP="00E06AAA">
      <w:pPr>
        <w:pStyle w:val="Default"/>
        <w:ind w:firstLine="700"/>
        <w:jc w:val="both"/>
        <w:rPr>
          <w:color w:val="auto"/>
          <w:sz w:val="28"/>
          <w:szCs w:val="28"/>
        </w:rPr>
      </w:pPr>
      <w:r w:rsidRPr="00766D33">
        <w:rPr>
          <w:color w:val="auto"/>
          <w:sz w:val="28"/>
          <w:szCs w:val="28"/>
        </w:rPr>
        <w:t>Основные направ</w:t>
      </w:r>
      <w:r>
        <w:rPr>
          <w:color w:val="auto"/>
          <w:sz w:val="28"/>
          <w:szCs w:val="28"/>
        </w:rPr>
        <w:t>ления бюджетной политики на 2021 год и на плановый период 2022-2023</w:t>
      </w:r>
      <w:r w:rsidRPr="00766D33">
        <w:rPr>
          <w:color w:val="auto"/>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 Собранию, Указах Президента Российской Федерации Указах Президента Российской Федерации от 7 мая 2012 года № 597–599, № 606 (далее – Указы Президента),  стратегий развития Оренбургской области и  Ташлинского района до 2021 года и на период до 2031 года. </w:t>
      </w:r>
    </w:p>
    <w:p w:rsidR="00215518" w:rsidRPr="00766D33" w:rsidRDefault="00215518" w:rsidP="00E06AAA">
      <w:pPr>
        <w:pStyle w:val="Default"/>
        <w:ind w:firstLine="700"/>
        <w:jc w:val="both"/>
        <w:rPr>
          <w:color w:val="auto"/>
          <w:sz w:val="28"/>
          <w:szCs w:val="28"/>
        </w:rPr>
      </w:pPr>
      <w:r w:rsidRPr="00766D33">
        <w:rPr>
          <w:color w:val="auto"/>
          <w:sz w:val="28"/>
          <w:szCs w:val="28"/>
        </w:rPr>
        <w:t xml:space="preserve">При определении бюджетной политики на ближайшую перспективу использованы сценарные условия социально-экономического развития Калининского </w:t>
      </w:r>
      <w:r>
        <w:rPr>
          <w:color w:val="auto"/>
          <w:sz w:val="28"/>
          <w:szCs w:val="28"/>
        </w:rPr>
        <w:t>сельсовета на 2021 год и плановый период 2022 и 2023</w:t>
      </w:r>
      <w:r w:rsidRPr="00766D33">
        <w:rPr>
          <w:color w:val="auto"/>
          <w:sz w:val="28"/>
          <w:szCs w:val="28"/>
        </w:rPr>
        <w:t xml:space="preserve"> годов.</w:t>
      </w:r>
    </w:p>
    <w:p w:rsidR="00215518" w:rsidRPr="00766D33" w:rsidRDefault="00215518" w:rsidP="00E06AAA">
      <w:pPr>
        <w:pStyle w:val="Default"/>
        <w:ind w:firstLine="700"/>
        <w:jc w:val="both"/>
        <w:rPr>
          <w:color w:val="auto"/>
          <w:sz w:val="28"/>
          <w:szCs w:val="28"/>
        </w:rPr>
      </w:pPr>
      <w:r w:rsidRPr="00766D33">
        <w:rPr>
          <w:color w:val="auto"/>
          <w:sz w:val="28"/>
          <w:szCs w:val="28"/>
        </w:rPr>
        <w:t>Отличительной особенностью основных направлений бюджетной политики на предстоящий период является   реализация комплекса мер по обеспечению устойчивого развития экономики и социальной стабильности муниципального образования Калининского сельсовета.</w:t>
      </w:r>
    </w:p>
    <w:p w:rsidR="00215518" w:rsidRPr="00766D33" w:rsidRDefault="00215518" w:rsidP="00CC2DDA">
      <w:pPr>
        <w:ind w:firstLine="851"/>
        <w:jc w:val="both"/>
      </w:pPr>
    </w:p>
    <w:p w:rsidR="00215518" w:rsidRPr="00766D33" w:rsidRDefault="00215518" w:rsidP="00E06AAA">
      <w:pPr>
        <w:pStyle w:val="Default"/>
        <w:jc w:val="center"/>
        <w:rPr>
          <w:b/>
          <w:color w:val="auto"/>
          <w:sz w:val="28"/>
          <w:szCs w:val="28"/>
        </w:rPr>
      </w:pPr>
      <w:r w:rsidRPr="00766D33">
        <w:rPr>
          <w:b/>
          <w:color w:val="auto"/>
          <w:sz w:val="28"/>
          <w:szCs w:val="28"/>
        </w:rPr>
        <w:t xml:space="preserve">Итоги реализации бюджетной политики в муниципальном  образовании Калининский сельсовет </w:t>
      </w:r>
    </w:p>
    <w:p w:rsidR="00215518" w:rsidRPr="00766D33" w:rsidRDefault="00215518" w:rsidP="00E06AAA">
      <w:pPr>
        <w:pStyle w:val="Default"/>
        <w:jc w:val="center"/>
        <w:rPr>
          <w:b/>
          <w:color w:val="auto"/>
          <w:sz w:val="28"/>
          <w:szCs w:val="28"/>
        </w:rPr>
      </w:pPr>
      <w:r>
        <w:rPr>
          <w:b/>
          <w:color w:val="auto"/>
          <w:sz w:val="28"/>
          <w:szCs w:val="28"/>
        </w:rPr>
        <w:t>в 2019 году и первой половине 2020</w:t>
      </w:r>
      <w:r w:rsidRPr="00766D33">
        <w:rPr>
          <w:b/>
          <w:color w:val="auto"/>
          <w:sz w:val="28"/>
          <w:szCs w:val="28"/>
        </w:rPr>
        <w:t xml:space="preserve"> года.</w:t>
      </w:r>
    </w:p>
    <w:p w:rsidR="00215518" w:rsidRPr="00766D33" w:rsidRDefault="00215518" w:rsidP="00CC2DDA">
      <w:pPr>
        <w:pStyle w:val="Default"/>
        <w:ind w:firstLine="851"/>
        <w:jc w:val="center"/>
        <w:rPr>
          <w:color w:val="auto"/>
          <w:sz w:val="28"/>
          <w:szCs w:val="28"/>
        </w:rPr>
      </w:pPr>
      <w:r w:rsidRPr="00766D33">
        <w:rPr>
          <w:color w:val="auto"/>
          <w:sz w:val="28"/>
          <w:szCs w:val="28"/>
        </w:rPr>
        <w:t xml:space="preserve"> </w:t>
      </w:r>
    </w:p>
    <w:p w:rsidR="00215518" w:rsidRPr="00766D33" w:rsidRDefault="00215518" w:rsidP="00CC2DDA">
      <w:pPr>
        <w:pStyle w:val="Default"/>
        <w:ind w:firstLine="709"/>
        <w:jc w:val="both"/>
        <w:rPr>
          <w:color w:val="auto"/>
          <w:sz w:val="28"/>
          <w:szCs w:val="28"/>
        </w:rPr>
      </w:pPr>
      <w:r w:rsidRPr="00766D33">
        <w:rPr>
          <w:color w:val="auto"/>
          <w:sz w:val="28"/>
          <w:szCs w:val="28"/>
        </w:rPr>
        <w:t>Реал</w:t>
      </w:r>
      <w:r>
        <w:rPr>
          <w:color w:val="auto"/>
          <w:sz w:val="28"/>
          <w:szCs w:val="28"/>
        </w:rPr>
        <w:t>изация бюджетной политики в 2019 году и первой половине 2020</w:t>
      </w:r>
      <w:r w:rsidRPr="00766D33">
        <w:rPr>
          <w:color w:val="auto"/>
          <w:sz w:val="28"/>
          <w:szCs w:val="28"/>
        </w:rPr>
        <w:t xml:space="preserve"> года осуществлялась в напряженных экономических условиях, сопровождающихся:</w:t>
      </w:r>
    </w:p>
    <w:p w:rsidR="00215518" w:rsidRPr="00766D33" w:rsidRDefault="00215518" w:rsidP="00CC2DDA">
      <w:pPr>
        <w:pStyle w:val="Default"/>
        <w:ind w:firstLine="709"/>
        <w:jc w:val="both"/>
        <w:rPr>
          <w:color w:val="auto"/>
          <w:sz w:val="28"/>
          <w:szCs w:val="28"/>
        </w:rPr>
      </w:pPr>
      <w:r w:rsidRPr="00766D33">
        <w:rPr>
          <w:color w:val="auto"/>
          <w:sz w:val="28"/>
          <w:szCs w:val="28"/>
        </w:rPr>
        <w:t xml:space="preserve"> замедлением потенциальных темпов роста экономики на фоне введения экономических санкций;</w:t>
      </w:r>
    </w:p>
    <w:p w:rsidR="00215518" w:rsidRPr="00766D33" w:rsidRDefault="00215518" w:rsidP="00CC2DDA">
      <w:pPr>
        <w:pStyle w:val="Default"/>
        <w:ind w:firstLine="709"/>
        <w:jc w:val="both"/>
        <w:rPr>
          <w:color w:val="auto"/>
          <w:sz w:val="28"/>
          <w:szCs w:val="28"/>
        </w:rPr>
      </w:pPr>
      <w:r w:rsidRPr="00766D33">
        <w:rPr>
          <w:color w:val="auto"/>
          <w:sz w:val="28"/>
          <w:szCs w:val="28"/>
        </w:rPr>
        <w:t xml:space="preserve"> увеличением стоимости товаров работ и услуг сверх уровня, запланированного в бюджете;</w:t>
      </w:r>
    </w:p>
    <w:p w:rsidR="00215518" w:rsidRPr="00766D33" w:rsidRDefault="00215518" w:rsidP="00CC2DDA">
      <w:pPr>
        <w:pStyle w:val="Default"/>
        <w:ind w:firstLine="851"/>
        <w:jc w:val="both"/>
        <w:rPr>
          <w:color w:val="auto"/>
          <w:sz w:val="28"/>
          <w:szCs w:val="28"/>
        </w:rPr>
      </w:pPr>
      <w:r w:rsidRPr="00766D33">
        <w:rPr>
          <w:color w:val="auto"/>
          <w:sz w:val="28"/>
          <w:szCs w:val="28"/>
        </w:rPr>
        <w:t>В сложившейся экономической ситуации   при расходовании средств  бюджета  приоритетным направлением стало  своевременное и полное  обеспечение обязательств перед гражданами, соблюдение сроков выплаты заработной платы работникам, перечислений во внебюджетные фонды, полное и своевременное финансирование расходов по оплате потребленных коммунальных услуг, а также  своевременное исполнение заключенных муниципальных контрактов.</w:t>
      </w:r>
    </w:p>
    <w:p w:rsidR="00215518" w:rsidRPr="00761701" w:rsidRDefault="00215518" w:rsidP="00CC2DDA">
      <w:pPr>
        <w:pStyle w:val="Default"/>
        <w:ind w:firstLine="709"/>
        <w:jc w:val="both"/>
        <w:rPr>
          <w:color w:val="auto"/>
          <w:sz w:val="28"/>
          <w:szCs w:val="28"/>
          <w:lang w:eastAsia="ru-RU"/>
        </w:rPr>
      </w:pPr>
      <w:r>
        <w:rPr>
          <w:color w:val="auto"/>
          <w:sz w:val="28"/>
          <w:szCs w:val="28"/>
        </w:rPr>
        <w:t>Исполнение бюджета 2019</w:t>
      </w:r>
      <w:r w:rsidRPr="00761701">
        <w:rPr>
          <w:color w:val="auto"/>
          <w:sz w:val="28"/>
          <w:szCs w:val="28"/>
        </w:rPr>
        <w:t xml:space="preserve"> года по расходам характеризуются следующими показателями: расходы произведены на сумму </w:t>
      </w:r>
      <w:r>
        <w:rPr>
          <w:color w:val="auto"/>
          <w:sz w:val="28"/>
          <w:szCs w:val="28"/>
        </w:rPr>
        <w:t>8310</w:t>
      </w:r>
      <w:r w:rsidRPr="00761701">
        <w:rPr>
          <w:color w:val="auto"/>
          <w:sz w:val="28"/>
          <w:szCs w:val="28"/>
        </w:rPr>
        <w:t>,0 тысяч рублей,</w:t>
      </w:r>
      <w:r w:rsidRPr="00761701">
        <w:rPr>
          <w:bCs/>
          <w:color w:val="auto"/>
          <w:sz w:val="28"/>
          <w:szCs w:val="28"/>
        </w:rPr>
        <w:t xml:space="preserve"> </w:t>
      </w:r>
      <w:r>
        <w:rPr>
          <w:color w:val="auto"/>
          <w:sz w:val="28"/>
          <w:szCs w:val="28"/>
        </w:rPr>
        <w:t>что составляет 99,9</w:t>
      </w:r>
      <w:r w:rsidRPr="00761701">
        <w:rPr>
          <w:color w:val="auto"/>
          <w:sz w:val="28"/>
          <w:szCs w:val="28"/>
        </w:rPr>
        <w:t xml:space="preserve">% процентов от плановых назначений.  </w:t>
      </w:r>
    </w:p>
    <w:p w:rsidR="00215518" w:rsidRPr="00761701" w:rsidRDefault="00215518" w:rsidP="00CC2DDA">
      <w:pPr>
        <w:ind w:firstLine="567"/>
        <w:jc w:val="both"/>
      </w:pPr>
      <w:r w:rsidRPr="00761701">
        <w:t xml:space="preserve">В </w:t>
      </w:r>
      <w:r w:rsidRPr="00761701">
        <w:rPr>
          <w:lang w:val="en-US"/>
        </w:rPr>
        <w:t>I</w:t>
      </w:r>
      <w:r>
        <w:t xml:space="preserve"> полугодии 2020</w:t>
      </w:r>
      <w:r w:rsidRPr="00761701">
        <w:t xml:space="preserve"> года расходы  бюджета исполнены в сумме в сумме </w:t>
      </w:r>
      <w:r>
        <w:t>4136,3 тыс. рублей, что составляет 46,3</w:t>
      </w:r>
      <w:r w:rsidRPr="00761701">
        <w:t xml:space="preserve">  процентов от плановых назначений. </w:t>
      </w:r>
    </w:p>
    <w:p w:rsidR="00215518" w:rsidRPr="00761701" w:rsidRDefault="00215518" w:rsidP="00CC2DDA">
      <w:pPr>
        <w:ind w:firstLine="567"/>
        <w:jc w:val="both"/>
        <w:rPr>
          <w:highlight w:val="lightGray"/>
        </w:rPr>
      </w:pPr>
      <w:r>
        <w:t>Бюджет 2019 и 2020</w:t>
      </w:r>
      <w:r w:rsidRPr="00761701">
        <w:t xml:space="preserve"> года сохранял свою социальную направленность. Большая часть расходов направлена на финансирование  сферы  культуры.  </w:t>
      </w:r>
    </w:p>
    <w:p w:rsidR="00215518" w:rsidRPr="00761701" w:rsidRDefault="00215518" w:rsidP="00CC2DDA">
      <w:pPr>
        <w:pStyle w:val="Default"/>
        <w:ind w:firstLine="851"/>
        <w:jc w:val="both"/>
        <w:rPr>
          <w:color w:val="auto"/>
          <w:sz w:val="28"/>
          <w:szCs w:val="28"/>
        </w:rPr>
      </w:pPr>
      <w:r w:rsidRPr="00761701">
        <w:rPr>
          <w:color w:val="auto"/>
          <w:sz w:val="28"/>
          <w:szCs w:val="28"/>
        </w:rPr>
        <w:t>Приоритетным напр</w:t>
      </w:r>
      <w:r>
        <w:rPr>
          <w:color w:val="auto"/>
          <w:sz w:val="28"/>
          <w:szCs w:val="28"/>
        </w:rPr>
        <w:t>авлением расходов бюджета в 2019 -2020</w:t>
      </w:r>
      <w:r w:rsidRPr="00761701">
        <w:rPr>
          <w:color w:val="auto"/>
          <w:sz w:val="28"/>
          <w:szCs w:val="28"/>
        </w:rPr>
        <w:t xml:space="preserve"> году являлись исполнение майских Указов Президента РФ в части повышения средней заработной платы отдельных категорий работников муниципальных учреждений. </w:t>
      </w:r>
    </w:p>
    <w:p w:rsidR="00215518" w:rsidRPr="00761701" w:rsidRDefault="00215518" w:rsidP="00CC2DDA">
      <w:pPr>
        <w:pStyle w:val="Default"/>
        <w:ind w:firstLine="851"/>
        <w:jc w:val="both"/>
        <w:rPr>
          <w:color w:val="auto"/>
          <w:sz w:val="28"/>
          <w:szCs w:val="28"/>
        </w:rPr>
      </w:pPr>
      <w:r>
        <w:rPr>
          <w:color w:val="auto"/>
          <w:sz w:val="28"/>
          <w:szCs w:val="28"/>
        </w:rPr>
        <w:t>Бюджетная политика в 2019-2020</w:t>
      </w:r>
      <w:r w:rsidRPr="00761701">
        <w:rPr>
          <w:color w:val="auto"/>
          <w:sz w:val="28"/>
          <w:szCs w:val="28"/>
        </w:rPr>
        <w:t xml:space="preserve"> годах  также  была направлена на поддержку реального сектора экономики. Бюджетные средства направлялись на  жилищно-коммунальное хозяйство и дорожное хозяйство.</w:t>
      </w:r>
    </w:p>
    <w:p w:rsidR="00215518" w:rsidRPr="00AA5E58" w:rsidRDefault="00215518" w:rsidP="00CC2DDA">
      <w:pPr>
        <w:pStyle w:val="Default"/>
        <w:ind w:firstLine="851"/>
        <w:jc w:val="both"/>
        <w:rPr>
          <w:color w:val="auto"/>
          <w:sz w:val="28"/>
          <w:szCs w:val="28"/>
        </w:rPr>
      </w:pPr>
      <w:r w:rsidRPr="00AA5E58">
        <w:rPr>
          <w:color w:val="auto"/>
          <w:sz w:val="28"/>
          <w:szCs w:val="28"/>
        </w:rPr>
        <w:t>Начиная с 2014 года, осуществлен переход на принцип планирования и исполнения бюджета на основе муниципальных программ. Доля прог</w:t>
      </w:r>
      <w:r>
        <w:rPr>
          <w:color w:val="auto"/>
          <w:sz w:val="28"/>
          <w:szCs w:val="28"/>
        </w:rPr>
        <w:t>раммных расходов  бюджета в 2019 году составляют 100,0</w:t>
      </w:r>
      <w:r w:rsidRPr="00AA5E58">
        <w:rPr>
          <w:color w:val="auto"/>
          <w:sz w:val="28"/>
          <w:szCs w:val="28"/>
        </w:rPr>
        <w:t>% от всех расходов  бюджета.</w:t>
      </w:r>
    </w:p>
    <w:p w:rsidR="00215518" w:rsidRPr="00AA5E58" w:rsidRDefault="00215518" w:rsidP="00CC2DDA">
      <w:pPr>
        <w:ind w:firstLine="709"/>
        <w:jc w:val="both"/>
      </w:pPr>
      <w:r>
        <w:t>В 2020</w:t>
      </w:r>
      <w:r w:rsidRPr="00AA5E58">
        <w:t xml:space="preserve"> году была проведена оценка эффективности реализации</w:t>
      </w:r>
      <w:r>
        <w:t xml:space="preserve"> муниципальных программ  за 2019</w:t>
      </w:r>
      <w:r w:rsidRPr="00AA5E58">
        <w:t xml:space="preserve"> год. По результатам проведенной оценки все  утвержденные программы можно считать эффективными.   </w:t>
      </w:r>
      <w:bookmarkStart w:id="0" w:name="sub_67"/>
    </w:p>
    <w:p w:rsidR="00215518" w:rsidRPr="00766D33" w:rsidRDefault="00215518" w:rsidP="00CC2DDA">
      <w:pPr>
        <w:ind w:firstLine="851"/>
        <w:jc w:val="both"/>
      </w:pPr>
      <w:r w:rsidRPr="00766D33">
        <w:t>С 2015 года внедрена практика финансового обеспечения передаваемых полномочий.</w:t>
      </w:r>
    </w:p>
    <w:p w:rsidR="00215518" w:rsidRPr="00766D33" w:rsidRDefault="00215518" w:rsidP="00CC2DDA">
      <w:pPr>
        <w:ind w:firstLine="851"/>
        <w:jc w:val="both"/>
      </w:pPr>
      <w:r w:rsidRPr="00766D33">
        <w:t>В целях организации внешнего муниципального финансового контроля с 2015 года   переданы полномочия по осуществлению внешнего муниципального контроля Контрольно-счетной палате муниципального образования Ташлинской район. Все проекты решений о местном бюджете и годовые отчеты проходят экспертизу в контрольном органе.</w:t>
      </w:r>
    </w:p>
    <w:p w:rsidR="00215518" w:rsidRPr="00766D33" w:rsidRDefault="00215518" w:rsidP="00CC2DDA">
      <w:pPr>
        <w:ind w:firstLine="851"/>
        <w:jc w:val="both"/>
      </w:pPr>
      <w:r w:rsidRPr="00766D33">
        <w:t xml:space="preserve">Одним из важных направлений бюджетной политики  также стало внедрение новых форм обеспечения открытости бюджетных данных. В целях предоставления  населению доступной информации о планировании и  исполнении  бюджета на сайте муниципального образования размещается информация о местном бюджете.  </w:t>
      </w:r>
    </w:p>
    <w:p w:rsidR="00215518" w:rsidRPr="00766D33" w:rsidRDefault="00215518" w:rsidP="00CC2DDA">
      <w:pPr>
        <w:ind w:firstLine="851"/>
        <w:jc w:val="both"/>
      </w:pPr>
      <w:r w:rsidRPr="00766D33">
        <w:t>В целом бюджетная политика Ка</w:t>
      </w:r>
      <w:r>
        <w:t>лининского сельсовета в 2019году, первой половине 2020</w:t>
      </w:r>
      <w:r w:rsidRPr="00766D33">
        <w:t xml:space="preserve"> года была  направлена на обеспечение исполнения действующих  и вновь принимаемых расходных обязательств. </w:t>
      </w:r>
    </w:p>
    <w:bookmarkEnd w:id="0"/>
    <w:p w:rsidR="00215518" w:rsidRPr="007C24B6" w:rsidRDefault="00215518" w:rsidP="00CC2DDA">
      <w:pPr>
        <w:pStyle w:val="Default"/>
        <w:ind w:firstLine="851"/>
        <w:jc w:val="both"/>
        <w:rPr>
          <w:color w:val="FF0000"/>
          <w:sz w:val="28"/>
          <w:szCs w:val="28"/>
        </w:rPr>
      </w:pPr>
    </w:p>
    <w:p w:rsidR="00215518" w:rsidRPr="00766D33" w:rsidRDefault="00215518" w:rsidP="00CC2DDA">
      <w:pPr>
        <w:ind w:firstLine="851"/>
        <w:jc w:val="center"/>
        <w:rPr>
          <w:b/>
          <w:bCs/>
          <w:lang w:eastAsia="en-US"/>
        </w:rPr>
      </w:pPr>
      <w:r w:rsidRPr="00766D33">
        <w:rPr>
          <w:b/>
        </w:rPr>
        <w:t xml:space="preserve">Стратегические направления, </w:t>
      </w:r>
      <w:r w:rsidRPr="00766D33">
        <w:rPr>
          <w:b/>
          <w:bCs/>
          <w:lang w:eastAsia="en-US"/>
        </w:rPr>
        <w:t>цели и з</w:t>
      </w:r>
      <w:r>
        <w:rPr>
          <w:b/>
          <w:bCs/>
          <w:lang w:eastAsia="en-US"/>
        </w:rPr>
        <w:t>адачи бюджетной политики на 2021–2023</w:t>
      </w:r>
      <w:r w:rsidRPr="00766D33">
        <w:rPr>
          <w:b/>
          <w:bCs/>
          <w:lang w:eastAsia="en-US"/>
        </w:rPr>
        <w:t xml:space="preserve"> годы</w:t>
      </w:r>
    </w:p>
    <w:p w:rsidR="00215518" w:rsidRPr="00766D33" w:rsidRDefault="00215518" w:rsidP="00CC2DDA">
      <w:pPr>
        <w:pStyle w:val="Default"/>
        <w:rPr>
          <w:b/>
          <w:color w:val="auto"/>
          <w:sz w:val="28"/>
          <w:szCs w:val="28"/>
        </w:rPr>
      </w:pPr>
    </w:p>
    <w:p w:rsidR="00215518" w:rsidRPr="00766D33" w:rsidRDefault="00215518" w:rsidP="00CC2DDA">
      <w:pPr>
        <w:pStyle w:val="Default"/>
        <w:ind w:firstLine="851"/>
        <w:jc w:val="both"/>
        <w:rPr>
          <w:color w:val="auto"/>
          <w:sz w:val="28"/>
          <w:szCs w:val="28"/>
        </w:rPr>
      </w:pPr>
      <w:r w:rsidRPr="00766D33">
        <w:rPr>
          <w:color w:val="auto"/>
          <w:sz w:val="28"/>
          <w:szCs w:val="28"/>
        </w:rPr>
        <w:t>В соответствии с требованиями статьи 172 Бюджетного кодекса Российской Федерации формирование  бюджета на</w:t>
      </w:r>
      <w:r>
        <w:rPr>
          <w:color w:val="auto"/>
          <w:sz w:val="28"/>
          <w:szCs w:val="28"/>
        </w:rPr>
        <w:t xml:space="preserve"> 2021 год и плановый период 2022 и 2023</w:t>
      </w:r>
      <w:r w:rsidRPr="00766D33">
        <w:rPr>
          <w:color w:val="auto"/>
          <w:sz w:val="28"/>
          <w:szCs w:val="28"/>
        </w:rPr>
        <w:t xml:space="preserve"> годов будет основываться на бюджетном прогнозе Калининского сельсовет</w:t>
      </w:r>
      <w:r>
        <w:rPr>
          <w:color w:val="auto"/>
          <w:sz w:val="28"/>
          <w:szCs w:val="28"/>
        </w:rPr>
        <w:t>а на долгосрочный период до 2023</w:t>
      </w:r>
      <w:r w:rsidRPr="00766D33">
        <w:rPr>
          <w:color w:val="auto"/>
          <w:sz w:val="28"/>
          <w:szCs w:val="28"/>
        </w:rPr>
        <w:t xml:space="preserve"> года. </w:t>
      </w:r>
    </w:p>
    <w:p w:rsidR="00215518" w:rsidRPr="00766D33" w:rsidRDefault="00215518" w:rsidP="00CC2DDA">
      <w:pPr>
        <w:ind w:firstLine="709"/>
        <w:jc w:val="both"/>
      </w:pPr>
      <w:r w:rsidRPr="00766D33">
        <w:t>В рамках существующих тенденций замедления темпов экономического роста форм</w:t>
      </w:r>
      <w:r>
        <w:t>ирование проекта бюджета на 2021 год и на плановый период 2022 и 2023</w:t>
      </w:r>
      <w:r w:rsidRPr="00766D33">
        <w:t xml:space="preserve"> годов будет осуществляться исходя из консервативных сценариев прогноза основных параметров бюджета.</w:t>
      </w:r>
    </w:p>
    <w:p w:rsidR="00215518" w:rsidRPr="00766D33" w:rsidRDefault="00215518" w:rsidP="00CC2DDA">
      <w:pPr>
        <w:ind w:firstLine="709"/>
        <w:jc w:val="both"/>
      </w:pPr>
      <w:r w:rsidRPr="00766D33">
        <w:t>В проект бюджета в первоочередном порядке будут включаться расходы на финансирование действующих расходных обязательств,  расходы на финансирование принимаемых расходных обязательств будут включаться только при наличии источников  финансирования и  исходя из их приоритетности.</w:t>
      </w:r>
    </w:p>
    <w:p w:rsidR="00215518" w:rsidRPr="00766D33" w:rsidRDefault="00215518" w:rsidP="00CC2DDA">
      <w:pPr>
        <w:ind w:firstLine="709"/>
        <w:jc w:val="both"/>
      </w:pPr>
      <w:r w:rsidRPr="00766D33">
        <w:t>Проект  бюджета будет снова формироваться на трехлетний период.</w:t>
      </w:r>
    </w:p>
    <w:p w:rsidR="00215518" w:rsidRPr="00766D33" w:rsidRDefault="00215518" w:rsidP="00CC2DDA">
      <w:pPr>
        <w:ind w:firstLine="709"/>
        <w:jc w:val="both"/>
      </w:pPr>
      <w:r w:rsidRPr="00766D33">
        <w:t xml:space="preserve">Бюджетная политика  в прогнозируемой трехлетке будет направлена на: </w:t>
      </w:r>
    </w:p>
    <w:p w:rsidR="00215518" w:rsidRPr="00766D33" w:rsidRDefault="00215518" w:rsidP="00CC2DDA">
      <w:pPr>
        <w:ind w:firstLine="709"/>
        <w:jc w:val="both"/>
      </w:pPr>
      <w:r w:rsidRPr="00766D33">
        <w:t xml:space="preserve">определение приоритетов расходования бюджетных средств; </w:t>
      </w:r>
    </w:p>
    <w:p w:rsidR="00215518" w:rsidRPr="00766D33" w:rsidRDefault="00215518" w:rsidP="00CC2DDA">
      <w:pPr>
        <w:ind w:firstLine="709"/>
        <w:jc w:val="both"/>
      </w:pPr>
      <w:r w:rsidRPr="00766D33">
        <w:t xml:space="preserve">повышение качества, доступности и результативности муниципальных услуг; </w:t>
      </w:r>
    </w:p>
    <w:p w:rsidR="00215518" w:rsidRPr="00766D33" w:rsidRDefault="00215518" w:rsidP="00CC2DDA">
      <w:pPr>
        <w:ind w:firstLine="709"/>
        <w:jc w:val="both"/>
      </w:pPr>
      <w:r w:rsidRPr="00766D33">
        <w:t>достижение показателей муниципальных заданий на оказание услуг (выполнение работ), установленных в муниципальных программах;</w:t>
      </w:r>
    </w:p>
    <w:p w:rsidR="00215518" w:rsidRPr="00766D33" w:rsidRDefault="00215518" w:rsidP="00CC2DDA">
      <w:pPr>
        <w:ind w:firstLine="709"/>
        <w:jc w:val="both"/>
      </w:pPr>
      <w:r w:rsidRPr="00766D33">
        <w:t>совершенствование расчета норматива затрат на оказание услуг и выполнение работ;</w:t>
      </w:r>
    </w:p>
    <w:p w:rsidR="00215518" w:rsidRPr="00766D33" w:rsidRDefault="00215518" w:rsidP="00CC2DDA">
      <w:pPr>
        <w:ind w:firstLine="709"/>
        <w:jc w:val="both"/>
      </w:pPr>
      <w:r w:rsidRPr="00766D33">
        <w:t>сокращение неэффективных расходов;</w:t>
      </w:r>
    </w:p>
    <w:p w:rsidR="00215518" w:rsidRPr="00766D33" w:rsidRDefault="00215518" w:rsidP="00CC2DDA">
      <w:pPr>
        <w:ind w:firstLine="709"/>
        <w:jc w:val="both"/>
      </w:pPr>
      <w:r w:rsidRPr="00766D33">
        <w:t>применение ведомственных перечней муниципальных услуг и работ, сформированных в соответствии с базовыми перечнями услуг, утвержденными соответствующими федеральными органами исполнительной власти, для формирования муниципального задания.</w:t>
      </w:r>
    </w:p>
    <w:p w:rsidR="00215518" w:rsidRPr="00766D33" w:rsidRDefault="00215518" w:rsidP="00CC2DDA">
      <w:pPr>
        <w:ind w:firstLine="709"/>
        <w:jc w:val="both"/>
      </w:pPr>
      <w:r w:rsidRPr="00766D33">
        <w:t>Формирование бюджетных ассигнований на культуру будет осуществляться с учетом необходимости выполнения приоритетных мероприятий, обеспечивающих решение задач, поставленных в майских Указах Президента Российской Федерации.</w:t>
      </w:r>
    </w:p>
    <w:p w:rsidR="00215518" w:rsidRPr="00766D33" w:rsidRDefault="00215518" w:rsidP="00CC2DDA">
      <w:pPr>
        <w:ind w:firstLine="709"/>
        <w:jc w:val="both"/>
        <w:rPr>
          <w:shd w:val="clear" w:color="auto" w:fill="FFFFFF"/>
        </w:rPr>
      </w:pPr>
      <w:r w:rsidRPr="00766D33">
        <w:rPr>
          <w:rStyle w:val="apple-converted-space"/>
          <w:shd w:val="clear" w:color="auto" w:fill="FFFFFF"/>
        </w:rPr>
        <w:t>В </w:t>
      </w:r>
      <w:r w:rsidRPr="00766D33">
        <w:rPr>
          <w:shd w:val="clear" w:color="auto" w:fill="FFFFFF"/>
        </w:rPr>
        <w:t xml:space="preserve">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населения, создание условий для улучшения доступа населения </w:t>
      </w:r>
      <w:r w:rsidRPr="00766D33">
        <w:rPr>
          <w:rStyle w:val="apple-converted-space"/>
          <w:shd w:val="clear" w:color="auto" w:fill="FFFFFF"/>
        </w:rPr>
        <w:t xml:space="preserve">к культурным ценностям путем информатизации  данной отрасли. </w:t>
      </w:r>
    </w:p>
    <w:p w:rsidR="00215518" w:rsidRPr="00766D33" w:rsidRDefault="00215518" w:rsidP="00CC2DDA">
      <w:pPr>
        <w:ind w:firstLine="709"/>
        <w:jc w:val="both"/>
      </w:pPr>
      <w:r w:rsidRPr="00766D33">
        <w:t xml:space="preserve">В целях создания условий для обеспечения устойчивого роста экономики будет оказываться содействие развитию малого и среднего предпринимательства. </w:t>
      </w:r>
    </w:p>
    <w:p w:rsidR="00215518" w:rsidRPr="00766D33" w:rsidRDefault="00215518" w:rsidP="00CC2DDA">
      <w:pPr>
        <w:ind w:firstLine="709"/>
        <w:jc w:val="both"/>
      </w:pPr>
      <w:r w:rsidRPr="00766D33">
        <w:t>При планировании расходов бюджета на реализац</w:t>
      </w:r>
      <w:r>
        <w:t>ию муниципальных программ в 2021–2023</w:t>
      </w:r>
      <w:r w:rsidRPr="00766D33">
        <w:t xml:space="preserve"> годах необходимо обеспечить:</w:t>
      </w:r>
    </w:p>
    <w:p w:rsidR="00215518" w:rsidRPr="00766D33" w:rsidRDefault="00215518" w:rsidP="00CC2DDA">
      <w:pPr>
        <w:ind w:firstLine="709"/>
        <w:jc w:val="both"/>
      </w:pPr>
      <w:r w:rsidRPr="00766D33">
        <w:t>- планирование бюджетных ассигнований на реализацию муниципальных программ  исходя из ожидаемых результатов их реализации;</w:t>
      </w:r>
    </w:p>
    <w:p w:rsidR="00215518" w:rsidRPr="00766D33" w:rsidRDefault="00215518" w:rsidP="00CC2DDA">
      <w:pPr>
        <w:ind w:firstLine="709"/>
        <w:jc w:val="both"/>
      </w:pPr>
      <w:r w:rsidRPr="00766D33">
        <w:t>- анализ показателей (индикаторов) муниципальных программ в целях исключения формальных показателей, не характеризующих выполнение  программных мероприятий;</w:t>
      </w:r>
    </w:p>
    <w:p w:rsidR="00215518" w:rsidRPr="00766D33" w:rsidRDefault="00215518" w:rsidP="00CC2DDA">
      <w:pPr>
        <w:ind w:firstLine="709"/>
        <w:jc w:val="both"/>
      </w:pPr>
      <w:r w:rsidRPr="00766D33">
        <w:t>-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215518" w:rsidRPr="00766D33" w:rsidRDefault="00215518" w:rsidP="00CC2DDA">
      <w:pPr>
        <w:ind w:firstLine="709"/>
        <w:jc w:val="both"/>
      </w:pPr>
      <w:r w:rsidRPr="00766D33">
        <w:t>-приоритетность реализации мероприятий муниципальных программ в условиях ограниченности бюджетных расходов с достижением максимально возможного достижимого результата реализации программных мероприятий.</w:t>
      </w:r>
    </w:p>
    <w:p w:rsidR="00215518" w:rsidRPr="00766D33" w:rsidRDefault="00215518" w:rsidP="00CC2DDA">
      <w:pPr>
        <w:ind w:firstLine="709"/>
        <w:jc w:val="both"/>
      </w:pPr>
      <w:r w:rsidRPr="00766D33">
        <w:t>При формировании  бюджета будут учтены:</w:t>
      </w:r>
    </w:p>
    <w:p w:rsidR="00215518" w:rsidRPr="00766D33" w:rsidRDefault="00215518" w:rsidP="00CC2DDA">
      <w:pPr>
        <w:ind w:firstLine="709"/>
        <w:jc w:val="both"/>
      </w:pPr>
      <w:r w:rsidRPr="00766D33">
        <w:t xml:space="preserve"> изменения законодательства в части перераспределения полномочий  между сельскими поселениями и районом; </w:t>
      </w:r>
    </w:p>
    <w:p w:rsidR="00215518" w:rsidRPr="00766D33" w:rsidRDefault="00215518" w:rsidP="00CC2DDA">
      <w:pPr>
        <w:pStyle w:val="ConsPlusNormal"/>
        <w:ind w:firstLine="709"/>
        <w:jc w:val="both"/>
        <w:rPr>
          <w:sz w:val="28"/>
          <w:szCs w:val="28"/>
        </w:rPr>
      </w:pPr>
      <w:r w:rsidRPr="00766D33">
        <w:rPr>
          <w:rFonts w:ascii="Times New Roman" w:hAnsi="Times New Roman" w:cs="Times New Roman"/>
          <w:sz w:val="28"/>
          <w:szCs w:val="28"/>
        </w:rPr>
        <w:t>будет повышен контроль за соблюдением условий соглашений о предоставлении межбюджетных трансфертов</w:t>
      </w:r>
      <w:r w:rsidRPr="00766D33">
        <w:rPr>
          <w:sz w:val="28"/>
          <w:szCs w:val="28"/>
        </w:rPr>
        <w:t>;</w:t>
      </w:r>
    </w:p>
    <w:p w:rsidR="00215518" w:rsidRPr="00766D33" w:rsidRDefault="00215518" w:rsidP="00CC2DDA">
      <w:pPr>
        <w:pStyle w:val="Default"/>
        <w:ind w:firstLine="709"/>
        <w:jc w:val="both"/>
        <w:rPr>
          <w:color w:val="auto"/>
          <w:sz w:val="28"/>
          <w:szCs w:val="28"/>
        </w:rPr>
      </w:pPr>
      <w:r w:rsidRPr="00766D33">
        <w:rPr>
          <w:color w:val="auto"/>
          <w:sz w:val="28"/>
          <w:szCs w:val="28"/>
        </w:rPr>
        <w:t xml:space="preserve">В сложившихся экономических условиях и в условиях ограниченности бюджетных расходов выходит на первый план задача повышения эффективности бюджетных расходов, для  чего необходимо: </w:t>
      </w:r>
    </w:p>
    <w:p w:rsidR="00215518" w:rsidRPr="00766D33" w:rsidRDefault="00215518" w:rsidP="00CC2DDA">
      <w:pPr>
        <w:ind w:firstLine="709"/>
        <w:jc w:val="both"/>
      </w:pPr>
      <w:r w:rsidRPr="00766D33">
        <w:t>активно использовать оценку эффективности бюджетных расходов начиная с этапа планирования расходов;</w:t>
      </w:r>
    </w:p>
    <w:p w:rsidR="00215518" w:rsidRPr="00766D33" w:rsidRDefault="00215518" w:rsidP="00CC2DDA">
      <w:pPr>
        <w:ind w:firstLine="709"/>
        <w:jc w:val="both"/>
        <w:rPr>
          <w:shd w:val="clear" w:color="auto" w:fill="FFFFFF"/>
        </w:rPr>
      </w:pPr>
      <w:r w:rsidRPr="00766D33">
        <w:rPr>
          <w:rStyle w:val="apple-converted-space"/>
          <w:shd w:val="clear" w:color="auto" w:fill="FFFFFF"/>
        </w:rPr>
        <w:t>рассмотреть вопрос об организации мониторинга бюджетной сети.</w:t>
      </w:r>
    </w:p>
    <w:p w:rsidR="00215518" w:rsidRPr="00766D33" w:rsidRDefault="00215518" w:rsidP="00CC2DDA">
      <w:pPr>
        <w:pStyle w:val="Default"/>
        <w:ind w:firstLine="709"/>
        <w:jc w:val="both"/>
        <w:rPr>
          <w:color w:val="auto"/>
          <w:sz w:val="28"/>
          <w:szCs w:val="28"/>
        </w:rPr>
      </w:pPr>
      <w:r w:rsidRPr="00766D33">
        <w:rPr>
          <w:color w:val="auto"/>
          <w:sz w:val="28"/>
          <w:szCs w:val="28"/>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215518" w:rsidRPr="00766D33" w:rsidRDefault="00215518" w:rsidP="00CC2DDA">
      <w:pPr>
        <w:pStyle w:val="Default"/>
        <w:ind w:firstLine="709"/>
        <w:jc w:val="both"/>
        <w:rPr>
          <w:color w:val="auto"/>
          <w:sz w:val="28"/>
          <w:szCs w:val="28"/>
        </w:rPr>
      </w:pPr>
      <w:r w:rsidRPr="00766D33">
        <w:rPr>
          <w:color w:val="auto"/>
          <w:sz w:val="28"/>
          <w:szCs w:val="28"/>
        </w:rPr>
        <w:t>В целях обеспечения открытости  информации о муниципальных финансах, повышения доступности и понятности информации о бюджете будет продолжена работа, обновление и расширение сведений на сайте администрации Калининского сельсовета.</w:t>
      </w:r>
    </w:p>
    <w:p w:rsidR="00215518" w:rsidRPr="00766D33" w:rsidRDefault="00215518" w:rsidP="00CC2DDA">
      <w:pPr>
        <w:jc w:val="both"/>
      </w:pPr>
      <w:r w:rsidRPr="00766D33">
        <w:t xml:space="preserve">         Управление исполнением бюджета в первую очередь будет ориентировано 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включая:</w:t>
      </w:r>
    </w:p>
    <w:p w:rsidR="00215518" w:rsidRPr="00766D33" w:rsidRDefault="00215518" w:rsidP="00CC2DDA">
      <w:pPr>
        <w:ind w:firstLine="851"/>
        <w:jc w:val="both"/>
      </w:pPr>
      <w:r w:rsidRPr="00766D33">
        <w:t>исполнение  бюджета на основе кассового плана;</w:t>
      </w:r>
    </w:p>
    <w:p w:rsidR="00215518" w:rsidRPr="00766D33" w:rsidRDefault="00215518" w:rsidP="00CC2DDA">
      <w:pPr>
        <w:ind w:firstLine="851"/>
        <w:jc w:val="both"/>
      </w:pPr>
      <w:r w:rsidRPr="00766D33">
        <w:t>планирование кассовых разрывов и резервов их покрытия;</w:t>
      </w:r>
    </w:p>
    <w:p w:rsidR="00215518" w:rsidRPr="00766D33" w:rsidRDefault="00215518" w:rsidP="00CC2DDA">
      <w:pPr>
        <w:ind w:firstLine="851"/>
        <w:jc w:val="both"/>
      </w:pPr>
      <w:r w:rsidRPr="00766D33">
        <w:t>совершенствование управления ликвидностью бюджета в целях эффективного использования бюджетных средств;</w:t>
      </w:r>
    </w:p>
    <w:p w:rsidR="00215518" w:rsidRPr="00766D33" w:rsidRDefault="00215518" w:rsidP="00CC2DDA">
      <w:pPr>
        <w:ind w:firstLine="851"/>
        <w:jc w:val="both"/>
      </w:pPr>
      <w:r w:rsidRPr="00766D33">
        <w:t>совершенствование процедуры кассового исполнения бюджета, осуществляемого через лицевые счета, открытые в финансовом отделе администрации Ташлинского района и управлении федерального казначейства;</w:t>
      </w:r>
    </w:p>
    <w:p w:rsidR="00215518" w:rsidRPr="00766D33" w:rsidRDefault="00215518" w:rsidP="00CC2DDA">
      <w:pPr>
        <w:ind w:firstLine="851"/>
        <w:jc w:val="both"/>
      </w:pPr>
      <w:r w:rsidRPr="00766D33">
        <w:t>совершенствование методов и усиление предварительного контроля в части санкционирования операций по расходованию  бюджетных средств в целях предупреждения и пресечения бюджетных нарушений в процессе исполнения  бюджета;</w:t>
      </w:r>
    </w:p>
    <w:p w:rsidR="00215518" w:rsidRPr="00766D33" w:rsidRDefault="00215518" w:rsidP="00CC2DDA">
      <w:pPr>
        <w:ind w:firstLine="851"/>
        <w:jc w:val="both"/>
      </w:pPr>
      <w:r w:rsidRPr="00766D33">
        <w:t>осуществление контроля за соответствием планов закупок и планов-графиков закупок объемам финансового обеспечения, предусмотренным в расходах  бюджета для их осуществления;</w:t>
      </w:r>
    </w:p>
    <w:p w:rsidR="00215518" w:rsidRPr="00766D33" w:rsidRDefault="00215518" w:rsidP="00CC2DDA">
      <w:pPr>
        <w:ind w:firstLine="851"/>
        <w:jc w:val="both"/>
      </w:pPr>
      <w:r w:rsidRPr="00766D33">
        <w:t>совершенствование системы учета и отчетности.</w:t>
      </w:r>
    </w:p>
    <w:p w:rsidR="00215518" w:rsidRPr="00766D33" w:rsidRDefault="00215518" w:rsidP="00CC2DDA">
      <w:pPr>
        <w:ind w:firstLine="851"/>
        <w:jc w:val="both"/>
        <w:rPr>
          <w:lang w:eastAsia="en-US"/>
        </w:rPr>
      </w:pPr>
      <w:r w:rsidRPr="00766D33">
        <w:rPr>
          <w:lang w:eastAsia="en-US"/>
        </w:rPr>
        <w:t>В условиях экономии бюджетных средств одним из важных направлений бюджетной политики является ограничение дефицита бюджета.</w:t>
      </w:r>
    </w:p>
    <w:p w:rsidR="00215518" w:rsidRPr="00766D33" w:rsidRDefault="00215518" w:rsidP="00CC2DDA">
      <w:pPr>
        <w:ind w:firstLine="851"/>
        <w:jc w:val="both"/>
        <w:rPr>
          <w:lang w:eastAsia="en-US"/>
        </w:rPr>
      </w:pPr>
      <w:r w:rsidRPr="00766D33">
        <w:rPr>
          <w:lang w:eastAsia="en-US"/>
        </w:rPr>
        <w:t xml:space="preserve">Превышение расходов над доходами  бюджета возможно лишь при наличии нераспределенных остатков средств на счете  бюджета на начало очередного финансового года.  </w:t>
      </w:r>
    </w:p>
    <w:p w:rsidR="00215518" w:rsidRPr="007C24B6" w:rsidRDefault="00215518" w:rsidP="00CC2DDA">
      <w:pPr>
        <w:shd w:val="clear" w:color="auto" w:fill="FFFFFF"/>
        <w:jc w:val="both"/>
        <w:rPr>
          <w:color w:val="FF0000"/>
        </w:rPr>
      </w:pPr>
    </w:p>
    <w:p w:rsidR="00215518" w:rsidRPr="007C24B6" w:rsidRDefault="00215518" w:rsidP="00CC2DDA">
      <w:pPr>
        <w:pStyle w:val="FR1"/>
        <w:tabs>
          <w:tab w:val="left" w:pos="4860"/>
        </w:tabs>
        <w:ind w:right="98"/>
        <w:jc w:val="center"/>
        <w:rPr>
          <w:color w:val="FF0000"/>
        </w:rPr>
      </w:pPr>
    </w:p>
    <w:p w:rsidR="00215518" w:rsidRPr="007C24B6" w:rsidRDefault="00215518">
      <w:pPr>
        <w:pStyle w:val="FR1"/>
        <w:tabs>
          <w:tab w:val="left" w:pos="4860"/>
        </w:tabs>
        <w:ind w:right="98"/>
        <w:jc w:val="center"/>
        <w:rPr>
          <w:color w:val="FF0000"/>
        </w:rPr>
      </w:pPr>
    </w:p>
    <w:sectPr w:rsidR="00215518" w:rsidRPr="007C24B6" w:rsidSect="0000294E">
      <w:pgSz w:w="11906" w:h="16838"/>
      <w:pgMar w:top="1134" w:right="991"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518" w:rsidRDefault="00215518" w:rsidP="00C26FD4">
      <w:r>
        <w:separator/>
      </w:r>
    </w:p>
  </w:endnote>
  <w:endnote w:type="continuationSeparator" w:id="0">
    <w:p w:rsidR="00215518" w:rsidRDefault="00215518" w:rsidP="00C26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518" w:rsidRDefault="00215518" w:rsidP="00C26FD4">
      <w:r>
        <w:separator/>
      </w:r>
    </w:p>
  </w:footnote>
  <w:footnote w:type="continuationSeparator" w:id="0">
    <w:p w:rsidR="00215518" w:rsidRDefault="00215518" w:rsidP="00C26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009EC"/>
    <w:multiLevelType w:val="hybridMultilevel"/>
    <w:tmpl w:val="4B0445D6"/>
    <w:lvl w:ilvl="0" w:tplc="186ADC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DFA"/>
    <w:rsid w:val="000011BF"/>
    <w:rsid w:val="0000294E"/>
    <w:rsid w:val="0000397D"/>
    <w:rsid w:val="00006567"/>
    <w:rsid w:val="00021E19"/>
    <w:rsid w:val="000F4B77"/>
    <w:rsid w:val="000F7652"/>
    <w:rsid w:val="0013295D"/>
    <w:rsid w:val="00144BA7"/>
    <w:rsid w:val="00170193"/>
    <w:rsid w:val="001B0DDF"/>
    <w:rsid w:val="001F264E"/>
    <w:rsid w:val="0020337D"/>
    <w:rsid w:val="00215518"/>
    <w:rsid w:val="00232065"/>
    <w:rsid w:val="00273612"/>
    <w:rsid w:val="002A2AE5"/>
    <w:rsid w:val="002C03B3"/>
    <w:rsid w:val="002E2EE4"/>
    <w:rsid w:val="00324B16"/>
    <w:rsid w:val="0034085A"/>
    <w:rsid w:val="00383D59"/>
    <w:rsid w:val="004032B7"/>
    <w:rsid w:val="00442A95"/>
    <w:rsid w:val="0048745C"/>
    <w:rsid w:val="00491314"/>
    <w:rsid w:val="00492698"/>
    <w:rsid w:val="004979C7"/>
    <w:rsid w:val="004B5E98"/>
    <w:rsid w:val="004C5009"/>
    <w:rsid w:val="004F0659"/>
    <w:rsid w:val="005651D2"/>
    <w:rsid w:val="0058144C"/>
    <w:rsid w:val="00586D61"/>
    <w:rsid w:val="005B1D43"/>
    <w:rsid w:val="005B4E31"/>
    <w:rsid w:val="00603DE4"/>
    <w:rsid w:val="00607542"/>
    <w:rsid w:val="00610012"/>
    <w:rsid w:val="006105F5"/>
    <w:rsid w:val="00610D07"/>
    <w:rsid w:val="00615F82"/>
    <w:rsid w:val="00625D29"/>
    <w:rsid w:val="00627007"/>
    <w:rsid w:val="0063114F"/>
    <w:rsid w:val="00641A3D"/>
    <w:rsid w:val="00696CBD"/>
    <w:rsid w:val="006B05B7"/>
    <w:rsid w:val="006F2A3E"/>
    <w:rsid w:val="00761701"/>
    <w:rsid w:val="00766D33"/>
    <w:rsid w:val="00775A30"/>
    <w:rsid w:val="00781A68"/>
    <w:rsid w:val="00794315"/>
    <w:rsid w:val="007A1873"/>
    <w:rsid w:val="007C24B6"/>
    <w:rsid w:val="007D728D"/>
    <w:rsid w:val="007F2D1B"/>
    <w:rsid w:val="00827146"/>
    <w:rsid w:val="00855086"/>
    <w:rsid w:val="00857BB6"/>
    <w:rsid w:val="00887C19"/>
    <w:rsid w:val="008B441C"/>
    <w:rsid w:val="008D4BE9"/>
    <w:rsid w:val="00914CB0"/>
    <w:rsid w:val="009176D5"/>
    <w:rsid w:val="00936549"/>
    <w:rsid w:val="00936EA2"/>
    <w:rsid w:val="009848FA"/>
    <w:rsid w:val="009A1325"/>
    <w:rsid w:val="009A600A"/>
    <w:rsid w:val="009D4319"/>
    <w:rsid w:val="00A125CB"/>
    <w:rsid w:val="00AA1D30"/>
    <w:rsid w:val="00AA47D6"/>
    <w:rsid w:val="00AA5E58"/>
    <w:rsid w:val="00AB639E"/>
    <w:rsid w:val="00B50B0C"/>
    <w:rsid w:val="00B82218"/>
    <w:rsid w:val="00C0670F"/>
    <w:rsid w:val="00C07943"/>
    <w:rsid w:val="00C222FA"/>
    <w:rsid w:val="00C26FD4"/>
    <w:rsid w:val="00C305D9"/>
    <w:rsid w:val="00C55F29"/>
    <w:rsid w:val="00CC2DDA"/>
    <w:rsid w:val="00CD066E"/>
    <w:rsid w:val="00D02093"/>
    <w:rsid w:val="00D0268A"/>
    <w:rsid w:val="00D06EF3"/>
    <w:rsid w:val="00D14577"/>
    <w:rsid w:val="00D164C9"/>
    <w:rsid w:val="00D23DEF"/>
    <w:rsid w:val="00D31FB5"/>
    <w:rsid w:val="00D3314C"/>
    <w:rsid w:val="00D37D27"/>
    <w:rsid w:val="00D42C2F"/>
    <w:rsid w:val="00D52DF5"/>
    <w:rsid w:val="00D839B6"/>
    <w:rsid w:val="00D86731"/>
    <w:rsid w:val="00D918F2"/>
    <w:rsid w:val="00DB09E1"/>
    <w:rsid w:val="00DC4DFA"/>
    <w:rsid w:val="00DF15FA"/>
    <w:rsid w:val="00E06AAA"/>
    <w:rsid w:val="00E24C94"/>
    <w:rsid w:val="00E428F6"/>
    <w:rsid w:val="00E50563"/>
    <w:rsid w:val="00E56C87"/>
    <w:rsid w:val="00E572B3"/>
    <w:rsid w:val="00ED72D5"/>
    <w:rsid w:val="00EE0BB3"/>
    <w:rsid w:val="00FA1965"/>
    <w:rsid w:val="00FD21BD"/>
    <w:rsid w:val="00FD2EF4"/>
    <w:rsid w:val="00FF7EA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FA"/>
    <w:pPr>
      <w:autoSpaceDE w:val="0"/>
      <w:autoSpaceDN w:val="0"/>
    </w:pPr>
    <w:rPr>
      <w:rFonts w:ascii="Times New Roman" w:eastAsia="Times New Roman" w:hAnsi="Times New Roman"/>
      <w:sz w:val="28"/>
      <w:szCs w:val="28"/>
    </w:rPr>
  </w:style>
  <w:style w:type="paragraph" w:styleId="Heading1">
    <w:name w:val="heading 1"/>
    <w:basedOn w:val="Normal"/>
    <w:next w:val="Normal"/>
    <w:link w:val="Heading1Char"/>
    <w:uiPriority w:val="99"/>
    <w:qFormat/>
    <w:rsid w:val="00DC4DF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0"/>
    </w:pPr>
    <w:rPr>
      <w:b/>
      <w:bCs/>
      <w:sz w:val="24"/>
      <w:szCs w:val="24"/>
    </w:rPr>
  </w:style>
  <w:style w:type="paragraph" w:styleId="Heading2">
    <w:name w:val="heading 2"/>
    <w:basedOn w:val="Normal"/>
    <w:link w:val="Heading2Char"/>
    <w:uiPriority w:val="99"/>
    <w:qFormat/>
    <w:rsid w:val="0000397D"/>
    <w:pPr>
      <w:autoSpaceDE/>
      <w:autoSpaceDN/>
      <w:spacing w:before="375" w:after="75" w:line="285" w:lineRule="atLeast"/>
      <w:outlineLvl w:val="1"/>
    </w:pPr>
    <w:rPr>
      <w:rFonts w:ascii="Arial" w:hAnsi="Arial" w:cs="Arial"/>
      <w:b/>
      <w:bCs/>
      <w:color w:val="222222"/>
      <w:sz w:val="26"/>
      <w:szCs w:val="26"/>
    </w:rPr>
  </w:style>
  <w:style w:type="paragraph" w:styleId="Heading3">
    <w:name w:val="heading 3"/>
    <w:basedOn w:val="Normal"/>
    <w:link w:val="Heading3Char"/>
    <w:uiPriority w:val="99"/>
    <w:qFormat/>
    <w:rsid w:val="0000397D"/>
    <w:pPr>
      <w:autoSpaceDE/>
      <w:autoSpaceDN/>
      <w:spacing w:before="300" w:line="240" w:lineRule="atLeast"/>
      <w:outlineLvl w:val="2"/>
    </w:pPr>
    <w:rPr>
      <w:rFonts w:ascii="Arial" w:hAnsi="Arial" w:cs="Arial"/>
      <w:b/>
      <w:bCs/>
      <w:color w:val="222222"/>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4DFA"/>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00397D"/>
    <w:rPr>
      <w:rFonts w:ascii="Arial" w:hAnsi="Arial" w:cs="Arial"/>
      <w:b/>
      <w:bCs/>
      <w:color w:val="222222"/>
      <w:sz w:val="26"/>
      <w:szCs w:val="26"/>
      <w:lang w:eastAsia="ru-RU"/>
    </w:rPr>
  </w:style>
  <w:style w:type="character" w:customStyle="1" w:styleId="Heading3Char">
    <w:name w:val="Heading 3 Char"/>
    <w:basedOn w:val="DefaultParagraphFont"/>
    <w:link w:val="Heading3"/>
    <w:uiPriority w:val="99"/>
    <w:locked/>
    <w:rsid w:val="0000397D"/>
    <w:rPr>
      <w:rFonts w:ascii="Arial" w:hAnsi="Arial" w:cs="Arial"/>
      <w:b/>
      <w:bCs/>
      <w:color w:val="222222"/>
      <w:sz w:val="20"/>
      <w:szCs w:val="20"/>
      <w:lang w:eastAsia="ru-RU"/>
    </w:rPr>
  </w:style>
  <w:style w:type="paragraph" w:styleId="ListParagraph">
    <w:name w:val="List Paragraph"/>
    <w:basedOn w:val="Normal"/>
    <w:uiPriority w:val="99"/>
    <w:qFormat/>
    <w:rsid w:val="0000397D"/>
    <w:pPr>
      <w:autoSpaceDE/>
      <w:autoSpaceDN/>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4979C7"/>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4979C7"/>
    <w:rPr>
      <w:rFonts w:ascii="Arial" w:hAnsi="Arial" w:cs="Arial"/>
      <w:lang w:val="ru-RU" w:eastAsia="ru-RU" w:bidi="ar-SA"/>
    </w:rPr>
  </w:style>
  <w:style w:type="paragraph" w:customStyle="1" w:styleId="1">
    <w:name w:val="Абзац списка1"/>
    <w:basedOn w:val="Normal"/>
    <w:uiPriority w:val="99"/>
    <w:rsid w:val="009A600A"/>
    <w:pPr>
      <w:autoSpaceDE/>
      <w:autoSpaceDN/>
      <w:spacing w:after="200" w:line="276" w:lineRule="auto"/>
      <w:ind w:left="720"/>
    </w:pPr>
    <w:rPr>
      <w:rFonts w:ascii="Calibri" w:hAnsi="Calibri"/>
      <w:sz w:val="22"/>
      <w:szCs w:val="22"/>
    </w:rPr>
  </w:style>
  <w:style w:type="paragraph" w:customStyle="1" w:styleId="FR1">
    <w:name w:val="FR1"/>
    <w:uiPriority w:val="99"/>
    <w:rsid w:val="0000294E"/>
    <w:pPr>
      <w:widowControl w:val="0"/>
      <w:jc w:val="both"/>
    </w:pPr>
    <w:rPr>
      <w:rFonts w:ascii="Arial" w:eastAsia="Times New Roman" w:hAnsi="Arial"/>
      <w:sz w:val="24"/>
      <w:szCs w:val="20"/>
    </w:rPr>
  </w:style>
  <w:style w:type="paragraph" w:styleId="Header">
    <w:name w:val="header"/>
    <w:basedOn w:val="Normal"/>
    <w:link w:val="HeaderChar"/>
    <w:uiPriority w:val="99"/>
    <w:semiHidden/>
    <w:rsid w:val="00C26FD4"/>
    <w:pPr>
      <w:tabs>
        <w:tab w:val="center" w:pos="4677"/>
        <w:tab w:val="right" w:pos="9355"/>
      </w:tabs>
    </w:pPr>
  </w:style>
  <w:style w:type="character" w:customStyle="1" w:styleId="HeaderChar">
    <w:name w:val="Header Char"/>
    <w:basedOn w:val="DefaultParagraphFont"/>
    <w:link w:val="Header"/>
    <w:uiPriority w:val="99"/>
    <w:semiHidden/>
    <w:locked/>
    <w:rsid w:val="00C26FD4"/>
    <w:rPr>
      <w:rFonts w:ascii="Times New Roman" w:hAnsi="Times New Roman" w:cs="Times New Roman"/>
      <w:sz w:val="28"/>
      <w:szCs w:val="28"/>
      <w:lang w:eastAsia="ru-RU"/>
    </w:rPr>
  </w:style>
  <w:style w:type="paragraph" w:styleId="Footer">
    <w:name w:val="footer"/>
    <w:basedOn w:val="Normal"/>
    <w:link w:val="FooterChar"/>
    <w:uiPriority w:val="99"/>
    <w:semiHidden/>
    <w:rsid w:val="00C26FD4"/>
    <w:pPr>
      <w:tabs>
        <w:tab w:val="center" w:pos="4677"/>
        <w:tab w:val="right" w:pos="9355"/>
      </w:tabs>
    </w:pPr>
  </w:style>
  <w:style w:type="character" w:customStyle="1" w:styleId="FooterChar">
    <w:name w:val="Footer Char"/>
    <w:basedOn w:val="DefaultParagraphFont"/>
    <w:link w:val="Footer"/>
    <w:uiPriority w:val="99"/>
    <w:semiHidden/>
    <w:locked/>
    <w:rsid w:val="00C26FD4"/>
    <w:rPr>
      <w:rFonts w:ascii="Times New Roman" w:hAnsi="Times New Roman" w:cs="Times New Roman"/>
      <w:sz w:val="28"/>
      <w:szCs w:val="28"/>
      <w:lang w:eastAsia="ru-RU"/>
    </w:rPr>
  </w:style>
  <w:style w:type="paragraph" w:styleId="BodyText">
    <w:name w:val="Body Text"/>
    <w:basedOn w:val="Normal"/>
    <w:link w:val="BodyTextChar"/>
    <w:uiPriority w:val="99"/>
    <w:rsid w:val="00B82218"/>
    <w:pPr>
      <w:autoSpaceDE/>
      <w:autoSpaceDN/>
      <w:jc w:val="both"/>
    </w:pPr>
    <w:rPr>
      <w:szCs w:val="20"/>
    </w:rPr>
  </w:style>
  <w:style w:type="character" w:customStyle="1" w:styleId="BodyTextChar">
    <w:name w:val="Body Text Char"/>
    <w:basedOn w:val="DefaultParagraphFont"/>
    <w:link w:val="BodyText"/>
    <w:uiPriority w:val="99"/>
    <w:locked/>
    <w:rsid w:val="00B82218"/>
    <w:rPr>
      <w:rFonts w:ascii="Times New Roman" w:hAnsi="Times New Roman" w:cs="Times New Roman"/>
      <w:sz w:val="20"/>
      <w:szCs w:val="20"/>
      <w:lang w:eastAsia="ru-RU"/>
    </w:rPr>
  </w:style>
  <w:style w:type="paragraph" w:customStyle="1" w:styleId="ConsNormal">
    <w:name w:val="ConsNormal"/>
    <w:uiPriority w:val="99"/>
    <w:rsid w:val="00CC2DDA"/>
    <w:pPr>
      <w:autoSpaceDE w:val="0"/>
      <w:autoSpaceDN w:val="0"/>
      <w:adjustRightInd w:val="0"/>
      <w:ind w:firstLine="720"/>
    </w:pPr>
    <w:rPr>
      <w:rFonts w:ascii="Arial" w:eastAsia="Times New Roman" w:hAnsi="Arial" w:cs="Arial"/>
      <w:sz w:val="20"/>
      <w:szCs w:val="20"/>
    </w:rPr>
  </w:style>
  <w:style w:type="paragraph" w:styleId="NormalWeb">
    <w:name w:val="Normal (Web)"/>
    <w:aliases w:val="Текст сноски1,Обычный (веб)1,Обычный (веб)11,Обычный (веб)21,Обычный (веб)111"/>
    <w:basedOn w:val="Normal"/>
    <w:link w:val="NormalWebChar"/>
    <w:uiPriority w:val="99"/>
    <w:rsid w:val="00CC2DDA"/>
    <w:pPr>
      <w:autoSpaceDE/>
      <w:autoSpaceDN/>
      <w:spacing w:before="100" w:after="100"/>
    </w:pPr>
    <w:rPr>
      <w:sz w:val="24"/>
      <w:szCs w:val="20"/>
    </w:rPr>
  </w:style>
  <w:style w:type="character" w:customStyle="1" w:styleId="NormalWebChar">
    <w:name w:val="Normal (Web) Char"/>
    <w:aliases w:val="Текст сноски1 Char,Обычный (веб)1 Char,Обычный (веб)11 Char,Обычный (веб)21 Char,Обычный (веб)111 Char"/>
    <w:link w:val="NormalWeb"/>
    <w:uiPriority w:val="99"/>
    <w:locked/>
    <w:rsid w:val="00CC2DDA"/>
    <w:rPr>
      <w:rFonts w:ascii="Times New Roman" w:hAnsi="Times New Roman"/>
      <w:sz w:val="20"/>
      <w:lang w:eastAsia="ru-RU"/>
    </w:rPr>
  </w:style>
  <w:style w:type="paragraph" w:customStyle="1" w:styleId="Default">
    <w:name w:val="Default"/>
    <w:uiPriority w:val="99"/>
    <w:rsid w:val="00CC2DDA"/>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DefaultParagraphFont"/>
    <w:uiPriority w:val="99"/>
    <w:rsid w:val="00CC2DD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12</Pages>
  <Words>3906</Words>
  <Characters>22265</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32</cp:revision>
  <cp:lastPrinted>2020-11-11T10:51:00Z</cp:lastPrinted>
  <dcterms:created xsi:type="dcterms:W3CDTF">2016-07-18T11:36:00Z</dcterms:created>
  <dcterms:modified xsi:type="dcterms:W3CDTF">2020-11-11T10:52:00Z</dcterms:modified>
</cp:coreProperties>
</file>