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3" w:tblpY="149"/>
        <w:tblW w:w="102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72"/>
        <w:gridCol w:w="416"/>
        <w:gridCol w:w="4687"/>
      </w:tblGrid>
      <w:tr w:rsidR="00975992" w:rsidTr="0029011D">
        <w:trPr>
          <w:trHeight w:val="1936"/>
        </w:trPr>
        <w:tc>
          <w:tcPr>
            <w:tcW w:w="5172" w:type="dxa"/>
          </w:tcPr>
          <w:p w:rsidR="00975992" w:rsidRDefault="00975992" w:rsidP="0029011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75992" w:rsidRDefault="00975992" w:rsidP="0029011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75992" w:rsidRDefault="00975992" w:rsidP="0029011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975992" w:rsidRDefault="00975992" w:rsidP="0029011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75992" w:rsidRDefault="00975992" w:rsidP="0029011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975992" w:rsidRDefault="00975992" w:rsidP="0029011D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  <w:p w:rsidR="00975992" w:rsidRDefault="00975992" w:rsidP="0029011D">
            <w:pPr>
              <w:jc w:val="center"/>
            </w:pPr>
          </w:p>
          <w:p w:rsidR="00975992" w:rsidRPr="0029011D" w:rsidRDefault="00975992" w:rsidP="0029011D">
            <w:pPr>
              <w:jc w:val="center"/>
              <w:rPr>
                <w:sz w:val="28"/>
                <w:szCs w:val="28"/>
                <w:u w:val="single"/>
              </w:rPr>
            </w:pPr>
            <w:r w:rsidRPr="0029011D">
              <w:rPr>
                <w:sz w:val="28"/>
                <w:szCs w:val="28"/>
                <w:u w:val="single"/>
              </w:rPr>
              <w:t xml:space="preserve">10.04.2017  </w:t>
            </w:r>
            <w:r w:rsidRPr="0029011D">
              <w:rPr>
                <w:sz w:val="28"/>
                <w:szCs w:val="28"/>
              </w:rPr>
              <w:t xml:space="preserve">№  </w:t>
            </w:r>
            <w:r w:rsidRPr="0029011D">
              <w:rPr>
                <w:sz w:val="28"/>
                <w:szCs w:val="28"/>
                <w:u w:val="single"/>
              </w:rPr>
              <w:t>_56-п__</w:t>
            </w:r>
          </w:p>
          <w:p w:rsidR="00975992" w:rsidRDefault="00975992" w:rsidP="002901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975992" w:rsidRDefault="00975992" w:rsidP="002901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</w:tcPr>
          <w:p w:rsidR="00975992" w:rsidRDefault="00975992" w:rsidP="0029011D">
            <w:pPr>
              <w:jc w:val="center"/>
              <w:rPr>
                <w:b/>
              </w:rPr>
            </w:pPr>
          </w:p>
        </w:tc>
        <w:tc>
          <w:tcPr>
            <w:tcW w:w="4687" w:type="dxa"/>
          </w:tcPr>
          <w:p w:rsidR="00975992" w:rsidRDefault="00975992" w:rsidP="0029011D">
            <w:pPr>
              <w:ind w:firstLine="71"/>
              <w:jc w:val="center"/>
              <w:rPr>
                <w:b/>
                <w:sz w:val="26"/>
              </w:rPr>
            </w:pPr>
          </w:p>
        </w:tc>
      </w:tr>
      <w:tr w:rsidR="00975992" w:rsidRPr="001E60D2" w:rsidTr="0029011D">
        <w:trPr>
          <w:trHeight w:val="1074"/>
        </w:trPr>
        <w:tc>
          <w:tcPr>
            <w:tcW w:w="5172" w:type="dxa"/>
          </w:tcPr>
          <w:p w:rsidR="00975992" w:rsidRPr="001E60D2" w:rsidRDefault="00975992" w:rsidP="0029011D">
            <w:pPr>
              <w:pStyle w:val="22"/>
              <w:shd w:val="clear" w:color="auto" w:fill="auto"/>
              <w:spacing w:before="0"/>
              <w:ind w:left="160"/>
              <w:jc w:val="both"/>
              <w:rPr>
                <w:sz w:val="28"/>
                <w:szCs w:val="28"/>
              </w:rPr>
            </w:pPr>
            <w:r w:rsidRPr="001E60D2">
              <w:rPr>
                <w:sz w:val="28"/>
                <w:szCs w:val="28"/>
              </w:rPr>
              <w:t xml:space="preserve">О </w:t>
            </w:r>
            <w:r w:rsidRPr="001E60D2">
              <w:rPr>
                <w:color w:val="000000"/>
                <w:sz w:val="28"/>
                <w:szCs w:val="28"/>
                <w:lang w:eastAsia="ru-RU"/>
              </w:rPr>
              <w:t>подготовке документации по планиров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ке территории для строительства  линейного объекта  </w:t>
            </w:r>
            <w:r w:rsidRPr="001E60D2">
              <w:rPr>
                <w:color w:val="000000"/>
                <w:sz w:val="28"/>
                <w:szCs w:val="28"/>
                <w:lang w:eastAsia="ru-RU"/>
              </w:rPr>
              <w:t>автомобильной дороги</w:t>
            </w:r>
            <w:r w:rsidRPr="001E60D2"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color w:val="000000"/>
                <w:sz w:val="28"/>
                <w:szCs w:val="28"/>
                <w:lang w:eastAsia="ru-RU"/>
              </w:rPr>
              <w:t>«Подъезд к с.Прокуроновка от автомобильной дороги Ивановка-Сорочинск-Ташла в Ташлинском р</w:t>
            </w:r>
            <w:r w:rsidRPr="001E60D2">
              <w:rPr>
                <w:color w:val="000000"/>
                <w:sz w:val="28"/>
                <w:szCs w:val="28"/>
                <w:lang w:eastAsia="ru-RU"/>
              </w:rPr>
              <w:t>айоне Оренбургской области»</w:t>
            </w:r>
          </w:p>
          <w:p w:rsidR="00975992" w:rsidRPr="001E60D2" w:rsidRDefault="00975992" w:rsidP="002901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975992" w:rsidRPr="001E60D2" w:rsidRDefault="00975992" w:rsidP="0029011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87" w:type="dxa"/>
          </w:tcPr>
          <w:p w:rsidR="00975992" w:rsidRPr="001E60D2" w:rsidRDefault="00975992" w:rsidP="002901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92" w:rsidRPr="001E60D2" w:rsidRDefault="00975992" w:rsidP="001E60D2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1E60D2">
        <w:rPr>
          <w:color w:val="000000"/>
          <w:sz w:val="28"/>
          <w:szCs w:val="28"/>
          <w:lang w:eastAsia="ru-RU"/>
        </w:rPr>
        <w:t>Руководствуясь ч.1 ст. 26 Градостроительного кодекса РФ и ст. 18 Закона Оренбургской области от 16</w:t>
      </w:r>
      <w:r>
        <w:rPr>
          <w:color w:val="000000"/>
          <w:sz w:val="28"/>
          <w:szCs w:val="28"/>
          <w:lang w:eastAsia="ru-RU"/>
        </w:rPr>
        <w:t>.</w:t>
      </w:r>
      <w:r w:rsidRPr="001E60D2">
        <w:rPr>
          <w:color w:val="000000"/>
          <w:sz w:val="28"/>
          <w:szCs w:val="28"/>
          <w:lang w:eastAsia="ru-RU"/>
        </w:rPr>
        <w:t>03.2007 № 1037/23</w:t>
      </w:r>
      <w:r w:rsidRPr="001E60D2">
        <w:rPr>
          <w:color w:val="000000"/>
          <w:sz w:val="28"/>
          <w:szCs w:val="28"/>
        </w:rPr>
        <w:t>3-</w:t>
      </w:r>
      <w:r w:rsidRPr="001E60D2">
        <w:rPr>
          <w:color w:val="000000"/>
          <w:sz w:val="28"/>
          <w:szCs w:val="28"/>
          <w:lang w:val="en-US"/>
        </w:rPr>
        <w:t>IV</w:t>
      </w:r>
      <w:r w:rsidRPr="001E60D2">
        <w:rPr>
          <w:color w:val="000000"/>
          <w:sz w:val="28"/>
          <w:szCs w:val="28"/>
        </w:rPr>
        <w:t xml:space="preserve">-03 </w:t>
      </w:r>
      <w:r w:rsidRPr="001E60D2">
        <w:rPr>
          <w:color w:val="000000"/>
          <w:sz w:val="28"/>
          <w:szCs w:val="28"/>
          <w:lang w:eastAsia="ru-RU"/>
        </w:rPr>
        <w:t xml:space="preserve">«О градостроительной деятельности на территории Оренбургской области», статьи 14 Федерального закона от 06.10.2003 </w:t>
      </w:r>
      <w:r w:rsidRPr="001E60D2">
        <w:rPr>
          <w:color w:val="000000"/>
          <w:sz w:val="28"/>
          <w:szCs w:val="28"/>
          <w:lang w:val="en-US"/>
        </w:rPr>
        <w:t>N</w:t>
      </w:r>
      <w:r w:rsidRPr="001E60D2">
        <w:rPr>
          <w:color w:val="000000"/>
          <w:sz w:val="28"/>
          <w:szCs w:val="28"/>
        </w:rPr>
        <w:t xml:space="preserve"> </w:t>
      </w:r>
      <w:r w:rsidRPr="001E60D2">
        <w:rPr>
          <w:color w:val="000000"/>
          <w:sz w:val="28"/>
          <w:szCs w:val="28"/>
          <w:lang w:eastAsia="ru-RU"/>
        </w:rPr>
        <w:t xml:space="preserve">131-ФЗ "Об общих принципах организации местного самоуправления в Российской Федерации», Генерального плана муниципального образования </w:t>
      </w:r>
      <w:r>
        <w:rPr>
          <w:color w:val="000000"/>
          <w:sz w:val="28"/>
          <w:szCs w:val="28"/>
          <w:lang w:eastAsia="ru-RU"/>
        </w:rPr>
        <w:t>Калининский</w:t>
      </w:r>
      <w:r w:rsidRPr="001E60D2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>сель</w:t>
      </w:r>
      <w:r w:rsidRPr="001E60D2">
        <w:rPr>
          <w:color w:val="000000"/>
          <w:sz w:val="28"/>
          <w:szCs w:val="28"/>
          <w:lang w:eastAsia="ru-RU"/>
        </w:rPr>
        <w:t xml:space="preserve">совет </w:t>
      </w:r>
      <w:r>
        <w:rPr>
          <w:color w:val="000000"/>
          <w:sz w:val="28"/>
          <w:szCs w:val="28"/>
          <w:lang w:eastAsia="ru-RU"/>
        </w:rPr>
        <w:t>Ташлинского</w:t>
      </w:r>
      <w:r w:rsidRPr="001E60D2">
        <w:rPr>
          <w:color w:val="000000"/>
          <w:sz w:val="28"/>
          <w:szCs w:val="28"/>
          <w:lang w:eastAsia="ru-RU"/>
        </w:rPr>
        <w:t xml:space="preserve"> района Оренбургской области, утвержденного решением Совета депутатов муниципального образования </w:t>
      </w:r>
      <w:r>
        <w:rPr>
          <w:color w:val="000000"/>
          <w:sz w:val="28"/>
          <w:szCs w:val="28"/>
          <w:lang w:eastAsia="ru-RU"/>
        </w:rPr>
        <w:t>Калининский сель</w:t>
      </w:r>
      <w:r w:rsidRPr="001E60D2">
        <w:rPr>
          <w:color w:val="000000"/>
          <w:sz w:val="28"/>
          <w:szCs w:val="28"/>
          <w:lang w:eastAsia="ru-RU"/>
        </w:rPr>
        <w:t xml:space="preserve">совет </w:t>
      </w:r>
      <w:r>
        <w:rPr>
          <w:color w:val="000000"/>
          <w:sz w:val="28"/>
          <w:szCs w:val="28"/>
          <w:lang w:eastAsia="ru-RU"/>
        </w:rPr>
        <w:t xml:space="preserve">Ташлинского </w:t>
      </w:r>
      <w:r w:rsidRPr="001E60D2">
        <w:rPr>
          <w:color w:val="000000"/>
          <w:sz w:val="28"/>
          <w:szCs w:val="28"/>
          <w:lang w:eastAsia="ru-RU"/>
        </w:rPr>
        <w:t xml:space="preserve"> района Оренбургской области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9011D">
        <w:rPr>
          <w:color w:val="000000"/>
          <w:sz w:val="28"/>
          <w:szCs w:val="28"/>
          <w:lang w:eastAsia="ru-RU"/>
        </w:rPr>
        <w:t xml:space="preserve"> </w:t>
      </w:r>
      <w:r w:rsidRPr="0029011D">
        <w:rPr>
          <w:sz w:val="28"/>
          <w:szCs w:val="28"/>
          <w:lang w:eastAsia="ru-RU"/>
        </w:rPr>
        <w:t xml:space="preserve">от 14.02.2014 г. № 21/90-рс, Правил землепользования и застройки </w:t>
      </w:r>
      <w:r w:rsidRPr="001E60D2">
        <w:rPr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color w:val="000000"/>
          <w:sz w:val="28"/>
          <w:szCs w:val="28"/>
          <w:lang w:eastAsia="ru-RU"/>
        </w:rPr>
        <w:t>Калининский сель</w:t>
      </w:r>
      <w:r w:rsidRPr="001E60D2">
        <w:rPr>
          <w:color w:val="000000"/>
          <w:sz w:val="28"/>
          <w:szCs w:val="28"/>
          <w:lang w:eastAsia="ru-RU"/>
        </w:rPr>
        <w:t xml:space="preserve">совет </w:t>
      </w:r>
      <w:r>
        <w:rPr>
          <w:color w:val="000000"/>
          <w:sz w:val="28"/>
          <w:szCs w:val="28"/>
          <w:lang w:eastAsia="ru-RU"/>
        </w:rPr>
        <w:t>Ташлинского</w:t>
      </w:r>
      <w:r w:rsidRPr="001E60D2">
        <w:rPr>
          <w:color w:val="000000"/>
          <w:sz w:val="28"/>
          <w:szCs w:val="28"/>
          <w:lang w:eastAsia="ru-RU"/>
        </w:rPr>
        <w:t xml:space="preserve"> района Оренбургской области, утвержденных решением Совета депутатов муниципального образования </w:t>
      </w:r>
      <w:r>
        <w:rPr>
          <w:color w:val="000000"/>
          <w:sz w:val="28"/>
          <w:szCs w:val="28"/>
          <w:lang w:eastAsia="ru-RU"/>
        </w:rPr>
        <w:t>Калининский сель</w:t>
      </w:r>
      <w:r w:rsidRPr="001E60D2">
        <w:rPr>
          <w:color w:val="000000"/>
          <w:sz w:val="28"/>
          <w:szCs w:val="28"/>
          <w:lang w:eastAsia="ru-RU"/>
        </w:rPr>
        <w:t xml:space="preserve">совет </w:t>
      </w:r>
      <w:r>
        <w:rPr>
          <w:color w:val="000000"/>
          <w:sz w:val="28"/>
          <w:szCs w:val="28"/>
          <w:lang w:eastAsia="ru-RU"/>
        </w:rPr>
        <w:t xml:space="preserve">Ташлинского </w:t>
      </w:r>
      <w:r w:rsidRPr="001E60D2">
        <w:rPr>
          <w:color w:val="000000"/>
          <w:sz w:val="28"/>
          <w:szCs w:val="28"/>
          <w:lang w:eastAsia="ru-RU"/>
        </w:rPr>
        <w:t xml:space="preserve"> района Оренбургской области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94340">
        <w:rPr>
          <w:color w:val="000000"/>
          <w:sz w:val="28"/>
          <w:szCs w:val="28"/>
          <w:lang w:eastAsia="ru-RU"/>
        </w:rPr>
        <w:t xml:space="preserve">№ </w:t>
      </w:r>
      <w:r>
        <w:rPr>
          <w:color w:val="000000"/>
          <w:sz w:val="28"/>
          <w:szCs w:val="28"/>
          <w:lang w:eastAsia="ru-RU"/>
        </w:rPr>
        <w:t xml:space="preserve">21/91-рс </w:t>
      </w:r>
      <w:r w:rsidRPr="00C94340">
        <w:rPr>
          <w:color w:val="000000"/>
          <w:sz w:val="28"/>
          <w:szCs w:val="28"/>
          <w:lang w:eastAsia="ru-RU"/>
        </w:rPr>
        <w:t xml:space="preserve">от </w:t>
      </w:r>
      <w:r>
        <w:rPr>
          <w:color w:val="000000"/>
          <w:sz w:val="28"/>
          <w:szCs w:val="28"/>
          <w:lang w:eastAsia="ru-RU"/>
        </w:rPr>
        <w:t>14</w:t>
      </w:r>
      <w:r w:rsidRPr="00C94340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0</w:t>
      </w:r>
      <w:r w:rsidRPr="00C94340">
        <w:rPr>
          <w:color w:val="000000"/>
          <w:sz w:val="28"/>
          <w:szCs w:val="28"/>
          <w:lang w:eastAsia="ru-RU"/>
        </w:rPr>
        <w:t>2.201</w:t>
      </w:r>
      <w:r>
        <w:rPr>
          <w:color w:val="000000"/>
          <w:sz w:val="28"/>
          <w:szCs w:val="28"/>
          <w:lang w:eastAsia="ru-RU"/>
        </w:rPr>
        <w:t>4</w:t>
      </w:r>
      <w:r w:rsidRPr="00C94340">
        <w:rPr>
          <w:color w:val="000000"/>
          <w:sz w:val="28"/>
          <w:szCs w:val="28"/>
          <w:lang w:eastAsia="ru-RU"/>
        </w:rPr>
        <w:t xml:space="preserve">г.  </w:t>
      </w:r>
      <w:r>
        <w:rPr>
          <w:color w:val="000000"/>
          <w:sz w:val="28"/>
          <w:szCs w:val="28"/>
          <w:lang w:eastAsia="ru-RU"/>
        </w:rPr>
        <w:t xml:space="preserve">(с изм. от 23.12.2016 №11/63, </w:t>
      </w:r>
      <w:r w:rsidRPr="00C94340">
        <w:rPr>
          <w:color w:val="000000"/>
          <w:sz w:val="28"/>
          <w:szCs w:val="28"/>
          <w:lang w:eastAsia="ru-RU"/>
        </w:rPr>
        <w:t>от 28.12.2016г</w:t>
      </w:r>
      <w:r>
        <w:rPr>
          <w:color w:val="000000"/>
          <w:sz w:val="28"/>
          <w:szCs w:val="28"/>
          <w:lang w:eastAsia="ru-RU"/>
        </w:rPr>
        <w:t>.</w:t>
      </w:r>
      <w:r w:rsidRPr="00C94340">
        <w:rPr>
          <w:color w:val="000000"/>
          <w:sz w:val="28"/>
          <w:szCs w:val="28"/>
          <w:lang w:eastAsia="ru-RU"/>
        </w:rPr>
        <w:t>),</w:t>
      </w:r>
      <w:r w:rsidRPr="001E60D2">
        <w:rPr>
          <w:color w:val="000000"/>
          <w:sz w:val="28"/>
          <w:szCs w:val="28"/>
          <w:lang w:eastAsia="ru-RU"/>
        </w:rPr>
        <w:t xml:space="preserve"> руководствуясь Уставом муниципального образования </w:t>
      </w:r>
      <w:r>
        <w:rPr>
          <w:color w:val="000000"/>
          <w:sz w:val="28"/>
          <w:szCs w:val="28"/>
          <w:lang w:eastAsia="ru-RU"/>
        </w:rPr>
        <w:t>Калининский сель</w:t>
      </w:r>
      <w:r w:rsidRPr="001E60D2">
        <w:rPr>
          <w:color w:val="000000"/>
          <w:sz w:val="28"/>
          <w:szCs w:val="28"/>
          <w:lang w:eastAsia="ru-RU"/>
        </w:rPr>
        <w:t xml:space="preserve">совет </w:t>
      </w:r>
      <w:r>
        <w:rPr>
          <w:color w:val="000000"/>
          <w:sz w:val="28"/>
          <w:szCs w:val="28"/>
          <w:lang w:eastAsia="ru-RU"/>
        </w:rPr>
        <w:t xml:space="preserve">Ташлинского </w:t>
      </w:r>
      <w:r w:rsidRPr="001E60D2">
        <w:rPr>
          <w:color w:val="000000"/>
          <w:sz w:val="28"/>
          <w:szCs w:val="28"/>
          <w:lang w:eastAsia="ru-RU"/>
        </w:rPr>
        <w:t xml:space="preserve"> района Оренбургской области, в соответствии с заявлением ГУ «Главное управление дорожного хозяйства Оренбургской области» от </w:t>
      </w:r>
      <w:r>
        <w:rPr>
          <w:color w:val="000000"/>
          <w:sz w:val="28"/>
          <w:szCs w:val="28"/>
          <w:lang w:eastAsia="ru-RU"/>
        </w:rPr>
        <w:t>23</w:t>
      </w:r>
      <w:r w:rsidRPr="001E60D2">
        <w:rPr>
          <w:color w:val="000000"/>
          <w:sz w:val="28"/>
          <w:szCs w:val="28"/>
          <w:lang w:eastAsia="ru-RU"/>
        </w:rPr>
        <w:t>.03.2017г № 01</w:t>
      </w:r>
      <w:r>
        <w:rPr>
          <w:color w:val="000000"/>
          <w:sz w:val="28"/>
          <w:szCs w:val="28"/>
          <w:lang w:eastAsia="ru-RU"/>
        </w:rPr>
        <w:t>-</w:t>
      </w:r>
      <w:r w:rsidRPr="001E60D2">
        <w:rPr>
          <w:color w:val="000000"/>
          <w:sz w:val="28"/>
          <w:szCs w:val="28"/>
          <w:lang w:eastAsia="ru-RU"/>
        </w:rPr>
        <w:t>07-07/</w:t>
      </w:r>
      <w:r>
        <w:rPr>
          <w:color w:val="000000"/>
          <w:sz w:val="28"/>
          <w:szCs w:val="28"/>
          <w:lang w:eastAsia="ru-RU"/>
        </w:rPr>
        <w:t>100</w:t>
      </w:r>
      <w:r w:rsidRPr="001E60D2">
        <w:rPr>
          <w:color w:val="000000"/>
          <w:sz w:val="28"/>
          <w:szCs w:val="28"/>
          <w:lang w:eastAsia="ru-RU"/>
        </w:rPr>
        <w:t>8:</w:t>
      </w:r>
    </w:p>
    <w:p w:rsidR="00975992" w:rsidRDefault="00975992" w:rsidP="001E60D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72C37" w:rsidRDefault="00972C37" w:rsidP="00E1357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975992" w:rsidRDefault="00975992" w:rsidP="00E1357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975992" w:rsidRDefault="00975992" w:rsidP="001E60D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16"/>
          <w:szCs w:val="16"/>
        </w:rPr>
      </w:pPr>
    </w:p>
    <w:p w:rsidR="00975992" w:rsidRPr="001E60D2" w:rsidRDefault="00975992" w:rsidP="00972C37">
      <w:pPr>
        <w:pStyle w:val="22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1.</w:t>
      </w:r>
      <w:r w:rsidR="00972C37">
        <w:rPr>
          <w:color w:val="000000"/>
          <w:sz w:val="28"/>
          <w:szCs w:val="28"/>
          <w:lang w:eastAsia="ru-RU"/>
        </w:rPr>
        <w:t xml:space="preserve"> Р</w:t>
      </w:r>
      <w:r w:rsidRPr="001E60D2">
        <w:rPr>
          <w:color w:val="000000"/>
          <w:sz w:val="28"/>
          <w:szCs w:val="28"/>
          <w:lang w:eastAsia="ru-RU"/>
        </w:rPr>
        <w:t xml:space="preserve">азработать документацию по планировке территории для </w:t>
      </w:r>
      <w:r>
        <w:rPr>
          <w:color w:val="000000"/>
          <w:sz w:val="28"/>
          <w:szCs w:val="28"/>
          <w:lang w:eastAsia="ru-RU"/>
        </w:rPr>
        <w:t xml:space="preserve">строительства </w:t>
      </w:r>
      <w:r w:rsidR="00972C3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линейного </w:t>
      </w:r>
      <w:r w:rsidR="00972C3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объекта </w:t>
      </w:r>
      <w:r w:rsidR="00972C37">
        <w:rPr>
          <w:color w:val="000000"/>
          <w:sz w:val="28"/>
          <w:szCs w:val="28"/>
          <w:lang w:eastAsia="ru-RU"/>
        </w:rPr>
        <w:t xml:space="preserve"> </w:t>
      </w:r>
      <w:r w:rsidRPr="001E60D2">
        <w:rPr>
          <w:color w:val="000000"/>
          <w:sz w:val="28"/>
          <w:szCs w:val="28"/>
          <w:lang w:eastAsia="ru-RU"/>
        </w:rPr>
        <w:t xml:space="preserve">автомобильной </w:t>
      </w:r>
      <w:r w:rsidR="00972C37">
        <w:rPr>
          <w:color w:val="000000"/>
          <w:sz w:val="28"/>
          <w:szCs w:val="28"/>
          <w:lang w:eastAsia="ru-RU"/>
        </w:rPr>
        <w:t xml:space="preserve"> </w:t>
      </w:r>
      <w:r w:rsidRPr="001E60D2">
        <w:rPr>
          <w:color w:val="000000"/>
          <w:sz w:val="28"/>
          <w:szCs w:val="28"/>
          <w:lang w:eastAsia="ru-RU"/>
        </w:rPr>
        <w:t>дороги</w:t>
      </w:r>
      <w:r>
        <w:rPr>
          <w:color w:val="000000"/>
          <w:sz w:val="28"/>
          <w:szCs w:val="28"/>
          <w:lang w:eastAsia="ru-RU"/>
        </w:rPr>
        <w:t xml:space="preserve">  </w:t>
      </w:r>
      <w:r w:rsidR="00972C3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«Подъезд </w:t>
      </w:r>
      <w:r w:rsidR="00972C3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к с.Прокуроновка </w:t>
      </w:r>
      <w:r w:rsidR="00972C37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 xml:space="preserve">от </w:t>
      </w:r>
      <w:r w:rsidR="00972C37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 xml:space="preserve">автомобильной </w:t>
      </w:r>
      <w:r w:rsidR="00972C37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 xml:space="preserve">дороги </w:t>
      </w:r>
      <w:r w:rsidR="00972C37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>Ивановка</w:t>
      </w:r>
      <w:r w:rsidR="00972C3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-</w:t>
      </w:r>
      <w:r w:rsidR="00972C3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Сорочинск-</w:t>
      </w:r>
      <w:r w:rsidR="00972C37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lastRenderedPageBreak/>
        <w:t xml:space="preserve">Ташла в Ташлинском районе Оренбургской области» </w:t>
      </w:r>
      <w:r w:rsidR="00972C37">
        <w:rPr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color w:val="000000"/>
          <w:sz w:val="28"/>
          <w:szCs w:val="28"/>
          <w:lang w:eastAsia="ru-RU"/>
        </w:rPr>
        <w:t>(далее документация по</w:t>
      </w:r>
      <w:r w:rsidR="0029011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планировке</w:t>
      </w:r>
      <w:r w:rsidR="0029011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территории).</w:t>
      </w:r>
      <w:r w:rsidR="00972C37">
        <w:rPr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>
        <w:rPr>
          <w:color w:val="000000"/>
          <w:sz w:val="28"/>
          <w:szCs w:val="28"/>
          <w:lang w:eastAsia="ru-RU"/>
        </w:rPr>
        <w:t>2.</w:t>
      </w:r>
      <w:r w:rsidRPr="001E60D2">
        <w:rPr>
          <w:color w:val="000000"/>
          <w:sz w:val="28"/>
          <w:szCs w:val="28"/>
          <w:lang w:eastAsia="ru-RU"/>
        </w:rPr>
        <w:t>Заказчиком документации по планировке территории определить ГУ «Главное управление дорожного хозяйства Оренбургской области»</w:t>
      </w:r>
      <w:r>
        <w:rPr>
          <w:color w:val="000000"/>
          <w:sz w:val="28"/>
          <w:szCs w:val="28"/>
          <w:lang w:eastAsia="ru-RU"/>
        </w:rPr>
        <w:t xml:space="preserve"> (далее – Заказчик)</w:t>
      </w:r>
      <w:r w:rsidRPr="001E60D2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="00972C37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color w:val="000000"/>
          <w:sz w:val="28"/>
          <w:szCs w:val="28"/>
          <w:lang w:eastAsia="ru-RU"/>
        </w:rPr>
        <w:t>3.</w:t>
      </w:r>
      <w:r w:rsidRPr="001E60D2">
        <w:rPr>
          <w:color w:val="000000"/>
          <w:sz w:val="28"/>
          <w:szCs w:val="28"/>
          <w:lang w:eastAsia="ru-RU"/>
        </w:rPr>
        <w:t>Указанную документацию разработать в объеме проекта планировки территории, содержащего в своем составе проект межевания.</w:t>
      </w:r>
      <w:r>
        <w:rPr>
          <w:color w:val="000000"/>
          <w:sz w:val="28"/>
          <w:szCs w:val="28"/>
          <w:lang w:eastAsia="ru-RU"/>
        </w:rPr>
        <w:t xml:space="preserve">                                 4.</w:t>
      </w:r>
      <w:r w:rsidRPr="001E60D2">
        <w:rPr>
          <w:color w:val="000000"/>
          <w:sz w:val="28"/>
          <w:szCs w:val="28"/>
          <w:lang w:eastAsia="ru-RU"/>
        </w:rPr>
        <w:t>По результатам проверки представленной Заказчиком документации обеспечить ее рассмотрение на публичных слушаниях.</w:t>
      </w:r>
      <w:r>
        <w:rPr>
          <w:color w:val="000000"/>
          <w:sz w:val="28"/>
          <w:szCs w:val="28"/>
          <w:lang w:eastAsia="ru-RU"/>
        </w:rPr>
        <w:t xml:space="preserve">                                             5.</w:t>
      </w:r>
      <w:r w:rsidRPr="001E60D2">
        <w:rPr>
          <w:color w:val="000000"/>
          <w:sz w:val="28"/>
          <w:szCs w:val="28"/>
          <w:lang w:eastAsia="ru-RU"/>
        </w:rPr>
        <w:t xml:space="preserve">В течение пятнадцати дней со дня проведения публичных слушаний принять решение об утверждении документации по планировке территории для </w:t>
      </w:r>
      <w:r>
        <w:rPr>
          <w:color w:val="000000"/>
          <w:sz w:val="28"/>
          <w:szCs w:val="28"/>
          <w:lang w:eastAsia="ru-RU"/>
        </w:rPr>
        <w:t xml:space="preserve">строительства </w:t>
      </w:r>
      <w:r w:rsidRPr="001E60D2">
        <w:rPr>
          <w:color w:val="000000"/>
          <w:sz w:val="28"/>
          <w:szCs w:val="28"/>
          <w:lang w:eastAsia="ru-RU"/>
        </w:rPr>
        <w:t>автомобильной дороги</w:t>
      </w:r>
      <w:r>
        <w:rPr>
          <w:color w:val="000000"/>
          <w:sz w:val="28"/>
          <w:szCs w:val="28"/>
          <w:lang w:eastAsia="ru-RU"/>
        </w:rPr>
        <w:t xml:space="preserve">  «Подъезд к с.Прокуроновка от автомобильной дороги Ивановка-Сорочинск-Ташла в Ташлинском р</w:t>
      </w:r>
      <w:r w:rsidRPr="001E60D2">
        <w:rPr>
          <w:color w:val="000000"/>
          <w:sz w:val="28"/>
          <w:szCs w:val="28"/>
          <w:lang w:eastAsia="ru-RU"/>
        </w:rPr>
        <w:t>айоне Оренбургской области»  или об отклонении такой документации и о направлении ее на доработку с учетом протокола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E60D2">
        <w:rPr>
          <w:color w:val="000000"/>
          <w:sz w:val="28"/>
          <w:szCs w:val="28"/>
          <w:lang w:eastAsia="ru-RU"/>
        </w:rPr>
        <w:t>и заключения публичных слушаний.</w:t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6.</w:t>
      </w:r>
      <w:r w:rsidRPr="001E60D2">
        <w:rPr>
          <w:color w:val="000000"/>
          <w:sz w:val="28"/>
          <w:szCs w:val="28"/>
          <w:lang w:eastAsia="ru-RU"/>
        </w:rPr>
        <w:t>Непредставление Заказчиком документации по планировке территории в течение 12 месяцев со дня получения настоящего постановления является основанием для отмены настоящего постановления.</w:t>
      </w:r>
      <w:r>
        <w:rPr>
          <w:color w:val="000000"/>
          <w:sz w:val="28"/>
          <w:szCs w:val="28"/>
          <w:lang w:eastAsia="ru-RU"/>
        </w:rPr>
        <w:t xml:space="preserve">                                            7.</w:t>
      </w:r>
      <w:r w:rsidRPr="001E60D2">
        <w:rPr>
          <w:color w:val="000000"/>
          <w:sz w:val="28"/>
          <w:szCs w:val="28"/>
          <w:lang w:eastAsia="ru-RU"/>
        </w:rPr>
        <w:t>Установить, что настоящее постановление вступает в силу со дня его официального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E60D2">
        <w:rPr>
          <w:color w:val="000000"/>
          <w:sz w:val="28"/>
          <w:szCs w:val="28"/>
          <w:lang w:eastAsia="ru-RU"/>
        </w:rPr>
        <w:t>опубликования</w:t>
      </w:r>
      <w:r w:rsidR="00D54DB0">
        <w:rPr>
          <w:color w:val="000000"/>
          <w:sz w:val="28"/>
          <w:szCs w:val="28"/>
          <w:lang w:eastAsia="ru-RU"/>
        </w:rPr>
        <w:t xml:space="preserve"> (обнародования)</w:t>
      </w:r>
      <w:r w:rsidRPr="001E60D2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8.</w:t>
      </w:r>
      <w:r w:rsidRPr="001E60D2">
        <w:rPr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975992" w:rsidRDefault="00975992" w:rsidP="001E60D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75992" w:rsidRPr="001E60D2" w:rsidRDefault="00975992" w:rsidP="001E60D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75992" w:rsidRPr="001E60D2" w:rsidRDefault="00975992" w:rsidP="00E1357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1E60D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29011D">
        <w:rPr>
          <w:sz w:val="28"/>
          <w:szCs w:val="28"/>
        </w:rPr>
        <w:t xml:space="preserve"> м</w:t>
      </w:r>
      <w:r w:rsidRPr="001E60D2">
        <w:rPr>
          <w:sz w:val="28"/>
          <w:szCs w:val="28"/>
        </w:rPr>
        <w:t>униципального образования</w:t>
      </w:r>
    </w:p>
    <w:p w:rsidR="00975992" w:rsidRPr="001E60D2" w:rsidRDefault="00975992" w:rsidP="00FF08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  <w:r w:rsidRPr="001E60D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 w:rsidRPr="001E60D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Ю.Н.Малашин</w:t>
      </w:r>
    </w:p>
    <w:p w:rsidR="00975992" w:rsidRDefault="00975992">
      <w:pPr>
        <w:rPr>
          <w:sz w:val="28"/>
          <w:szCs w:val="28"/>
        </w:rPr>
      </w:pPr>
    </w:p>
    <w:p w:rsidR="00975992" w:rsidRPr="00E13574" w:rsidRDefault="00975992" w:rsidP="00E13574">
      <w:pPr>
        <w:rPr>
          <w:sz w:val="28"/>
          <w:szCs w:val="28"/>
        </w:rPr>
      </w:pPr>
    </w:p>
    <w:p w:rsidR="00975992" w:rsidRPr="00E13574" w:rsidRDefault="00975992" w:rsidP="00E13574">
      <w:pPr>
        <w:rPr>
          <w:sz w:val="28"/>
          <w:szCs w:val="28"/>
        </w:rPr>
      </w:pPr>
    </w:p>
    <w:p w:rsidR="00975992" w:rsidRPr="00E13574" w:rsidRDefault="00975992" w:rsidP="00E13574">
      <w:pPr>
        <w:rPr>
          <w:sz w:val="28"/>
          <w:szCs w:val="28"/>
        </w:rPr>
      </w:pPr>
    </w:p>
    <w:p w:rsidR="00975992" w:rsidRPr="00E13574" w:rsidRDefault="00975992" w:rsidP="00E13574">
      <w:pPr>
        <w:rPr>
          <w:sz w:val="28"/>
          <w:szCs w:val="28"/>
        </w:rPr>
      </w:pPr>
    </w:p>
    <w:p w:rsidR="00975992" w:rsidRPr="00E13574" w:rsidRDefault="00975992" w:rsidP="00E13574">
      <w:pPr>
        <w:rPr>
          <w:sz w:val="28"/>
          <w:szCs w:val="28"/>
        </w:rPr>
      </w:pPr>
    </w:p>
    <w:p w:rsidR="00975992" w:rsidRPr="00E13574" w:rsidRDefault="00975992" w:rsidP="00E13574">
      <w:pPr>
        <w:rPr>
          <w:sz w:val="28"/>
          <w:szCs w:val="28"/>
        </w:rPr>
      </w:pPr>
    </w:p>
    <w:p w:rsidR="00975992" w:rsidRPr="00E13574" w:rsidRDefault="00975992" w:rsidP="00E13574">
      <w:pPr>
        <w:rPr>
          <w:sz w:val="28"/>
          <w:szCs w:val="28"/>
        </w:rPr>
      </w:pPr>
    </w:p>
    <w:p w:rsidR="00975992" w:rsidRDefault="00975992" w:rsidP="00E13574">
      <w:pPr>
        <w:rPr>
          <w:sz w:val="28"/>
          <w:szCs w:val="28"/>
        </w:rPr>
      </w:pPr>
    </w:p>
    <w:p w:rsidR="00975992" w:rsidRDefault="00975992" w:rsidP="00E13574">
      <w:pPr>
        <w:rPr>
          <w:sz w:val="28"/>
          <w:szCs w:val="28"/>
        </w:rPr>
      </w:pPr>
    </w:p>
    <w:p w:rsidR="00975992" w:rsidRDefault="00975992" w:rsidP="00E13574">
      <w:pPr>
        <w:rPr>
          <w:sz w:val="28"/>
          <w:szCs w:val="28"/>
        </w:rPr>
      </w:pPr>
    </w:p>
    <w:p w:rsidR="00975992" w:rsidRDefault="00975992" w:rsidP="00E13574">
      <w:pPr>
        <w:rPr>
          <w:sz w:val="28"/>
          <w:szCs w:val="28"/>
        </w:rPr>
      </w:pPr>
    </w:p>
    <w:p w:rsidR="00975992" w:rsidRDefault="00975992" w:rsidP="00E13574">
      <w:pPr>
        <w:rPr>
          <w:sz w:val="28"/>
          <w:szCs w:val="28"/>
        </w:rPr>
      </w:pPr>
    </w:p>
    <w:p w:rsidR="00975992" w:rsidRDefault="00975992" w:rsidP="00E13574">
      <w:pPr>
        <w:rPr>
          <w:sz w:val="28"/>
          <w:szCs w:val="28"/>
        </w:rPr>
      </w:pPr>
    </w:p>
    <w:p w:rsidR="00975992" w:rsidRDefault="00975992" w:rsidP="00E13574">
      <w:pPr>
        <w:rPr>
          <w:sz w:val="28"/>
          <w:szCs w:val="28"/>
        </w:rPr>
      </w:pPr>
    </w:p>
    <w:p w:rsidR="00975992" w:rsidRDefault="00975992" w:rsidP="00E13574">
      <w:pPr>
        <w:rPr>
          <w:sz w:val="28"/>
          <w:szCs w:val="28"/>
        </w:rPr>
      </w:pPr>
    </w:p>
    <w:p w:rsidR="00975992" w:rsidRDefault="00975992" w:rsidP="00E13574">
      <w:pPr>
        <w:rPr>
          <w:sz w:val="28"/>
          <w:szCs w:val="28"/>
        </w:rPr>
      </w:pPr>
    </w:p>
    <w:sectPr w:rsidR="00975992" w:rsidSect="0029011D">
      <w:pgSz w:w="11906" w:h="16838"/>
      <w:pgMar w:top="993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C06"/>
    <w:multiLevelType w:val="multilevel"/>
    <w:tmpl w:val="A656C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A525324"/>
    <w:multiLevelType w:val="multilevel"/>
    <w:tmpl w:val="A3742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846107B"/>
    <w:multiLevelType w:val="multilevel"/>
    <w:tmpl w:val="A656C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EFB"/>
    <w:rsid w:val="000201C8"/>
    <w:rsid w:val="00057A9C"/>
    <w:rsid w:val="0007275E"/>
    <w:rsid w:val="001510D1"/>
    <w:rsid w:val="00155667"/>
    <w:rsid w:val="00164F70"/>
    <w:rsid w:val="001E60D2"/>
    <w:rsid w:val="001F599E"/>
    <w:rsid w:val="00227EFB"/>
    <w:rsid w:val="00260AB6"/>
    <w:rsid w:val="0029011D"/>
    <w:rsid w:val="002C338D"/>
    <w:rsid w:val="002F49B0"/>
    <w:rsid w:val="0032319C"/>
    <w:rsid w:val="003648FB"/>
    <w:rsid w:val="00387ECF"/>
    <w:rsid w:val="003943FA"/>
    <w:rsid w:val="003C5A5C"/>
    <w:rsid w:val="003D4A1A"/>
    <w:rsid w:val="00422A57"/>
    <w:rsid w:val="00426A8E"/>
    <w:rsid w:val="0051329E"/>
    <w:rsid w:val="005F4E93"/>
    <w:rsid w:val="006C026D"/>
    <w:rsid w:val="007E5106"/>
    <w:rsid w:val="00800BB2"/>
    <w:rsid w:val="00835A0E"/>
    <w:rsid w:val="00846438"/>
    <w:rsid w:val="00972C37"/>
    <w:rsid w:val="00975992"/>
    <w:rsid w:val="00A80D87"/>
    <w:rsid w:val="00BE42E6"/>
    <w:rsid w:val="00C35901"/>
    <w:rsid w:val="00C62572"/>
    <w:rsid w:val="00C94340"/>
    <w:rsid w:val="00CF753D"/>
    <w:rsid w:val="00D031E4"/>
    <w:rsid w:val="00D43550"/>
    <w:rsid w:val="00D54DB0"/>
    <w:rsid w:val="00E13574"/>
    <w:rsid w:val="00E8775D"/>
    <w:rsid w:val="00EE178F"/>
    <w:rsid w:val="00F749D4"/>
    <w:rsid w:val="00FF085A"/>
    <w:rsid w:val="00FF09CB"/>
    <w:rsid w:val="00FF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13574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10D1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semiHidden/>
    <w:rsid w:val="00227EFB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27EF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4">
    <w:name w:val="Основной текст (4)_"/>
    <w:basedOn w:val="a0"/>
    <w:link w:val="40"/>
    <w:uiPriority w:val="99"/>
    <w:locked/>
    <w:rsid w:val="0032319C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3231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2319C"/>
    <w:pPr>
      <w:widowControl w:val="0"/>
      <w:shd w:val="clear" w:color="auto" w:fill="FFFFFF"/>
      <w:spacing w:before="60" w:after="300" w:line="240" w:lineRule="atLeast"/>
      <w:jc w:val="center"/>
    </w:pPr>
    <w:rPr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32319C"/>
    <w:pPr>
      <w:widowControl w:val="0"/>
      <w:shd w:val="clear" w:color="auto" w:fill="FFFFFF"/>
      <w:spacing w:before="300" w:after="540" w:line="302" w:lineRule="exact"/>
      <w:jc w:val="center"/>
    </w:pPr>
    <w:rPr>
      <w:sz w:val="26"/>
      <w:szCs w:val="26"/>
      <w:lang w:eastAsia="en-US"/>
    </w:rPr>
  </w:style>
  <w:style w:type="character" w:customStyle="1" w:styleId="2MicrosoftSansSerif">
    <w:name w:val="Основной текст (2) + Microsoft Sans Serif"/>
    <w:aliases w:val="8 pt,Курсив"/>
    <w:basedOn w:val="21"/>
    <w:uiPriority w:val="99"/>
    <w:rsid w:val="0032319C"/>
    <w:rPr>
      <w:rFonts w:ascii="Microsoft Sans Serif" w:hAnsi="Microsoft Sans Serif" w:cs="Microsoft Sans Serif"/>
      <w:i/>
      <w:iCs/>
      <w:color w:val="000000"/>
      <w:spacing w:val="0"/>
      <w:w w:val="100"/>
      <w:position w:val="0"/>
      <w:sz w:val="16"/>
      <w:szCs w:val="16"/>
      <w:u w:val="none"/>
      <w:lang w:val="en-US" w:eastAsia="en-US"/>
    </w:rPr>
  </w:style>
  <w:style w:type="character" w:customStyle="1" w:styleId="2MicrosoftSansSerif1">
    <w:name w:val="Основной текст (2) + Microsoft Sans Serif1"/>
    <w:aliases w:val="12 pt"/>
    <w:basedOn w:val="21"/>
    <w:uiPriority w:val="99"/>
    <w:rsid w:val="0032319C"/>
    <w:rPr>
      <w:rFonts w:ascii="Microsoft Sans Serif" w:hAnsi="Microsoft Sans Serif" w:cs="Microsoft Sans Serif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pt">
    <w:name w:val="Основной текст (2) + 4 pt"/>
    <w:basedOn w:val="21"/>
    <w:uiPriority w:val="99"/>
    <w:rsid w:val="001E60D2"/>
    <w:rPr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paragraph" w:styleId="a3">
    <w:name w:val="Document Map"/>
    <w:basedOn w:val="a"/>
    <w:link w:val="a4"/>
    <w:uiPriority w:val="99"/>
    <w:semiHidden/>
    <w:rsid w:val="00E135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1510D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2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admin</cp:lastModifiedBy>
  <cp:revision>15</cp:revision>
  <cp:lastPrinted>2017-04-18T05:05:00Z</cp:lastPrinted>
  <dcterms:created xsi:type="dcterms:W3CDTF">2017-03-21T09:07:00Z</dcterms:created>
  <dcterms:modified xsi:type="dcterms:W3CDTF">2017-05-18T05:26:00Z</dcterms:modified>
</cp:coreProperties>
</file>