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32" w:rsidRDefault="003B3632" w:rsidP="00A62AF6">
      <w:pPr>
        <w:tabs>
          <w:tab w:val="left" w:pos="5745"/>
          <w:tab w:val="left" w:pos="6540"/>
        </w:tabs>
        <w:rPr>
          <w:rFonts w:ascii="Times New Roman" w:hAnsi="Times New Roman"/>
          <w:b/>
          <w:sz w:val="28"/>
          <w:szCs w:val="28"/>
        </w:rPr>
      </w:pPr>
      <w:r>
        <w:rPr>
          <w:rFonts w:ascii="Times New Roman" w:hAnsi="Times New Roman"/>
          <w:b/>
          <w:sz w:val="28"/>
          <w:szCs w:val="28"/>
        </w:rPr>
        <w:t xml:space="preserve">   СОВЕТ   ДЕПУТАТОВ</w:t>
      </w:r>
      <w:r>
        <w:rPr>
          <w:rFonts w:ascii="Times New Roman" w:hAnsi="Times New Roman"/>
          <w:b/>
          <w:sz w:val="28"/>
          <w:szCs w:val="28"/>
        </w:rPr>
        <w:tab/>
      </w:r>
    </w:p>
    <w:p w:rsidR="003B3632" w:rsidRDefault="003B3632" w:rsidP="00704CE7">
      <w:pPr>
        <w:tabs>
          <w:tab w:val="left" w:pos="6560"/>
        </w:tabs>
        <w:rPr>
          <w:rFonts w:ascii="Times New Roman" w:hAnsi="Times New Roman"/>
          <w:b/>
          <w:i/>
          <w:sz w:val="32"/>
          <w:szCs w:val="32"/>
        </w:rPr>
      </w:pPr>
      <w:r>
        <w:rPr>
          <w:rFonts w:ascii="Times New Roman" w:hAnsi="Times New Roman"/>
          <w:b/>
          <w:sz w:val="28"/>
          <w:szCs w:val="28"/>
        </w:rPr>
        <w:t>муниципального образования</w:t>
      </w:r>
      <w:r>
        <w:rPr>
          <w:rFonts w:ascii="Times New Roman" w:hAnsi="Times New Roman"/>
          <w:b/>
          <w:sz w:val="28"/>
          <w:szCs w:val="28"/>
        </w:rPr>
        <w:tab/>
      </w:r>
    </w:p>
    <w:p w:rsidR="003B3632" w:rsidRDefault="003B3632" w:rsidP="00704CE7">
      <w:pPr>
        <w:rPr>
          <w:rFonts w:ascii="Times New Roman" w:hAnsi="Times New Roman"/>
          <w:b/>
          <w:sz w:val="28"/>
          <w:szCs w:val="28"/>
        </w:rPr>
      </w:pPr>
      <w:r>
        <w:rPr>
          <w:rFonts w:ascii="Times New Roman" w:hAnsi="Times New Roman"/>
          <w:b/>
          <w:sz w:val="28"/>
          <w:szCs w:val="28"/>
        </w:rPr>
        <w:t xml:space="preserve">      Калининский сельсовет    </w:t>
      </w:r>
    </w:p>
    <w:p w:rsidR="003B3632" w:rsidRDefault="003B3632" w:rsidP="00704CE7">
      <w:pPr>
        <w:tabs>
          <w:tab w:val="left" w:pos="6300"/>
        </w:tabs>
        <w:rPr>
          <w:rFonts w:ascii="Times New Roman" w:hAnsi="Times New Roman"/>
          <w:b/>
          <w:sz w:val="28"/>
          <w:szCs w:val="28"/>
        </w:rPr>
      </w:pPr>
      <w:r>
        <w:rPr>
          <w:rFonts w:ascii="Times New Roman" w:hAnsi="Times New Roman"/>
          <w:b/>
          <w:sz w:val="28"/>
          <w:szCs w:val="28"/>
        </w:rPr>
        <w:t xml:space="preserve">       Ташлинского района </w:t>
      </w:r>
      <w:r>
        <w:rPr>
          <w:rFonts w:ascii="Times New Roman" w:hAnsi="Times New Roman"/>
          <w:b/>
          <w:sz w:val="28"/>
          <w:szCs w:val="28"/>
        </w:rPr>
        <w:tab/>
      </w:r>
    </w:p>
    <w:p w:rsidR="003B3632" w:rsidRDefault="003B3632" w:rsidP="00704CE7">
      <w:pPr>
        <w:rPr>
          <w:rFonts w:ascii="Times New Roman" w:hAnsi="Times New Roman"/>
          <w:b/>
          <w:sz w:val="28"/>
          <w:szCs w:val="28"/>
        </w:rPr>
      </w:pPr>
      <w:r>
        <w:rPr>
          <w:rFonts w:ascii="Times New Roman" w:hAnsi="Times New Roman"/>
          <w:b/>
          <w:sz w:val="28"/>
          <w:szCs w:val="28"/>
        </w:rPr>
        <w:t xml:space="preserve">      Оренбургской области</w:t>
      </w:r>
    </w:p>
    <w:p w:rsidR="003B3632" w:rsidRDefault="003B3632" w:rsidP="00704CE7">
      <w:pPr>
        <w:rPr>
          <w:rFonts w:ascii="Times New Roman" w:hAnsi="Times New Roman"/>
          <w:sz w:val="28"/>
          <w:szCs w:val="28"/>
        </w:rPr>
      </w:pPr>
      <w:r>
        <w:rPr>
          <w:rFonts w:ascii="Times New Roman" w:hAnsi="Times New Roman"/>
          <w:sz w:val="28"/>
          <w:szCs w:val="28"/>
        </w:rPr>
        <w:t xml:space="preserve">            третьего  созыва</w:t>
      </w:r>
    </w:p>
    <w:p w:rsidR="003B3632" w:rsidRDefault="003B3632" w:rsidP="00704CE7">
      <w:pPr>
        <w:rPr>
          <w:rFonts w:ascii="Times New Roman" w:hAnsi="Times New Roman"/>
          <w:b/>
          <w:sz w:val="28"/>
          <w:szCs w:val="28"/>
        </w:rPr>
      </w:pPr>
      <w:r>
        <w:rPr>
          <w:rFonts w:ascii="Times New Roman" w:hAnsi="Times New Roman"/>
          <w:b/>
          <w:sz w:val="28"/>
          <w:szCs w:val="28"/>
        </w:rPr>
        <w:t xml:space="preserve">            Р Е Ш Е Н И Е</w:t>
      </w:r>
    </w:p>
    <w:p w:rsidR="003B3632" w:rsidRDefault="003B3632" w:rsidP="00704CE7">
      <w:pPr>
        <w:rPr>
          <w:rFonts w:ascii="Times New Roman" w:hAnsi="Times New Roman"/>
          <w:sz w:val="28"/>
          <w:szCs w:val="28"/>
          <w:u w:val="single"/>
        </w:rPr>
      </w:pPr>
      <w:r>
        <w:rPr>
          <w:rFonts w:ascii="Times New Roman" w:hAnsi="Times New Roman"/>
          <w:sz w:val="28"/>
          <w:szCs w:val="28"/>
        </w:rPr>
        <w:t xml:space="preserve">       </w:t>
      </w:r>
      <w:r w:rsidR="0051639F">
        <w:rPr>
          <w:rFonts w:ascii="Times New Roman" w:hAnsi="Times New Roman"/>
          <w:sz w:val="28"/>
          <w:szCs w:val="28"/>
          <w:u w:val="single"/>
        </w:rPr>
        <w:t>20.04.2017</w:t>
      </w:r>
      <w:r>
        <w:rPr>
          <w:rFonts w:ascii="Times New Roman" w:hAnsi="Times New Roman"/>
          <w:sz w:val="28"/>
          <w:szCs w:val="28"/>
        </w:rPr>
        <w:t xml:space="preserve">  №  </w:t>
      </w:r>
      <w:r w:rsidR="0051639F">
        <w:rPr>
          <w:rFonts w:ascii="Times New Roman" w:hAnsi="Times New Roman"/>
          <w:sz w:val="28"/>
          <w:szCs w:val="28"/>
          <w:u w:val="single"/>
        </w:rPr>
        <w:t>13/74</w:t>
      </w:r>
      <w:r>
        <w:rPr>
          <w:rFonts w:ascii="Times New Roman" w:hAnsi="Times New Roman"/>
          <w:sz w:val="28"/>
          <w:szCs w:val="28"/>
          <w:u w:val="single"/>
        </w:rPr>
        <w:t>-рс</w:t>
      </w:r>
    </w:p>
    <w:p w:rsidR="003B3632" w:rsidRDefault="003B3632" w:rsidP="00704CE7">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пос. Калинин</w:t>
      </w:r>
    </w:p>
    <w:p w:rsidR="003B3632" w:rsidRDefault="00EA692C" w:rsidP="00704CE7">
      <w:pPr>
        <w:rPr>
          <w:rFonts w:ascii="Times New Roman" w:hAnsi="Times New Roman"/>
          <w:sz w:val="28"/>
          <w:szCs w:val="28"/>
        </w:rPr>
      </w:pPr>
      <w:r w:rsidRPr="00EA692C">
        <w:rPr>
          <w:noProof/>
        </w:rPr>
        <w:pict>
          <v:line id="_x0000_s1026" style="position:absolute;z-index:251657216" from="286.65pt,11.4pt" to="308.25pt,11.4pt"/>
        </w:pict>
      </w:r>
      <w:r w:rsidRPr="00EA692C">
        <w:rPr>
          <w:noProof/>
        </w:rPr>
        <w:pict>
          <v:line id="_x0000_s1027" style="position:absolute;z-index:251656192" from="308.25pt,11.4pt" to="308.25pt,33pt"/>
        </w:pict>
      </w:r>
      <w:r w:rsidRPr="00EA692C">
        <w:rPr>
          <w:noProof/>
        </w:rPr>
        <w:pict>
          <v:line id="_x0000_s1028" style="position:absolute;z-index:251658240" from="-5.25pt,11.4pt" to="-5.25pt,33pt"/>
        </w:pict>
      </w:r>
      <w:r w:rsidRPr="00EA692C">
        <w:rPr>
          <w:noProof/>
        </w:rPr>
        <w:pict>
          <v:line id="_x0000_s1029" style="position:absolute;z-index:251659264" from="-5.25pt,11.4pt" to="16.35pt,11.4pt"/>
        </w:pict>
      </w:r>
    </w:p>
    <w:p w:rsidR="003B3632" w:rsidRDefault="003B3632" w:rsidP="00325835">
      <w:pPr>
        <w:tabs>
          <w:tab w:val="left" w:pos="5954"/>
        </w:tabs>
        <w:ind w:right="3401"/>
        <w:jc w:val="both"/>
      </w:pPr>
      <w:r>
        <w:rPr>
          <w:rFonts w:ascii="Times New Roman" w:hAnsi="Times New Roman"/>
          <w:sz w:val="28"/>
          <w:szCs w:val="28"/>
        </w:rPr>
        <w:t>«О внесении изменений и дополнений в Решение Совета депутатов от 27.11.2015 №3/10-рс «Об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Калининский  сельсовет Ташлинского района Оренбургской области»</w:t>
      </w:r>
    </w:p>
    <w:p w:rsidR="003B3632" w:rsidRDefault="003B3632" w:rsidP="00704CE7">
      <w:pPr>
        <w:pStyle w:val="ConsPlusNormal"/>
        <w:ind w:firstLine="540"/>
        <w:jc w:val="both"/>
        <w:rPr>
          <w:rFonts w:ascii="Times New Roman" w:hAnsi="Times New Roman" w:cs="Times New Roman"/>
          <w:i w:val="0"/>
          <w:sz w:val="28"/>
          <w:szCs w:val="28"/>
        </w:rPr>
      </w:pPr>
    </w:p>
    <w:p w:rsidR="003B3632" w:rsidRDefault="003B3632" w:rsidP="00325835">
      <w:pPr>
        <w:ind w:firstLine="708"/>
        <w:jc w:val="both"/>
        <w:rPr>
          <w:rFonts w:ascii="Times New Roman" w:hAnsi="Times New Roman"/>
          <w:sz w:val="28"/>
          <w:szCs w:val="28"/>
        </w:rPr>
      </w:pPr>
      <w:r>
        <w:rPr>
          <w:rFonts w:ascii="Times New Roman" w:hAnsi="Times New Roman"/>
          <w:sz w:val="28"/>
          <w:szCs w:val="28"/>
        </w:rPr>
        <w:t xml:space="preserve">В </w:t>
      </w:r>
      <w:r w:rsidRPr="00A0269D">
        <w:rPr>
          <w:rFonts w:ascii="Times New Roman" w:hAnsi="Times New Roman"/>
          <w:sz w:val="28"/>
          <w:szCs w:val="28"/>
        </w:rPr>
        <w:t>соответствии с  Конституцией Российской Федерации, Фе</w:t>
      </w:r>
      <w:r>
        <w:rPr>
          <w:rFonts w:ascii="Times New Roman" w:hAnsi="Times New Roman"/>
          <w:sz w:val="28"/>
          <w:szCs w:val="28"/>
        </w:rPr>
        <w:t>деральным законом от 06.10.2003</w:t>
      </w:r>
      <w:r w:rsidRPr="00A0269D">
        <w:rPr>
          <w:rFonts w:ascii="Times New Roman" w:hAnsi="Times New Roman"/>
          <w:sz w:val="28"/>
          <w:szCs w:val="28"/>
        </w:rPr>
        <w:t xml:space="preserve"> №131-Ф3 «Об общих принципах организации местного самоуправления в Российской Федерации», </w:t>
      </w:r>
      <w:r>
        <w:rPr>
          <w:rFonts w:ascii="Times New Roman" w:hAnsi="Times New Roman"/>
          <w:sz w:val="28"/>
          <w:szCs w:val="28"/>
        </w:rPr>
        <w:t>Федеральным законом</w:t>
      </w:r>
      <w:r w:rsidRPr="00F0003B">
        <w:rPr>
          <w:rFonts w:ascii="Times New Roman" w:hAnsi="Times New Roman"/>
          <w:sz w:val="28"/>
          <w:szCs w:val="28"/>
        </w:rPr>
        <w:t xml:space="preserve"> от 8 ноября 2007 года  </w:t>
      </w:r>
      <w:hyperlink r:id="rId5" w:history="1">
        <w:r w:rsidRPr="002E1065">
          <w:rPr>
            <w:rStyle w:val="a5"/>
            <w:sz w:val="28"/>
            <w:szCs w:val="28"/>
          </w:rPr>
          <w:t>№ 257-ФЗ</w:t>
        </w:r>
      </w:hyperlink>
      <w:r w:rsidRPr="00F0003B">
        <w:rPr>
          <w:rFonts w:ascii="Times New Roman" w:hAnsi="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hAnsi="Times New Roman"/>
          <w:sz w:val="28"/>
          <w:szCs w:val="28"/>
        </w:rPr>
        <w:t>Федераль</w:t>
      </w:r>
      <w:r>
        <w:rPr>
          <w:rFonts w:ascii="Times New Roman" w:hAnsi="Times New Roman"/>
          <w:sz w:val="28"/>
          <w:szCs w:val="28"/>
        </w:rPr>
        <w:t>ным законом  от 26.12.2008 №</w:t>
      </w:r>
      <w:r w:rsidRPr="00A0269D">
        <w:rPr>
          <w:rFonts w:ascii="Times New Roman" w:hAnsi="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sz w:val="28"/>
          <w:szCs w:val="28"/>
        </w:rPr>
        <w:t xml:space="preserve">муниципального </w:t>
      </w:r>
      <w:r w:rsidRPr="00A0269D">
        <w:rPr>
          <w:rFonts w:ascii="Times New Roman" w:hAnsi="Times New Roman"/>
          <w:sz w:val="28"/>
          <w:szCs w:val="28"/>
        </w:rPr>
        <w:t xml:space="preserve">контроля», </w:t>
      </w:r>
      <w:r>
        <w:rPr>
          <w:rFonts w:ascii="Times New Roman" w:hAnsi="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Калининский сельсовет Ташлинского района Оренбургской области </w:t>
      </w:r>
      <w:r w:rsidRPr="00A0269D">
        <w:rPr>
          <w:rFonts w:ascii="Times New Roman" w:hAnsi="Times New Roman"/>
          <w:sz w:val="28"/>
          <w:szCs w:val="28"/>
        </w:rPr>
        <w:t xml:space="preserve"> </w:t>
      </w:r>
    </w:p>
    <w:p w:rsidR="003B3632" w:rsidRPr="00A0269D" w:rsidRDefault="003B3632" w:rsidP="00325835">
      <w:pPr>
        <w:jc w:val="both"/>
        <w:rPr>
          <w:rFonts w:ascii="Times New Roman" w:hAnsi="Times New Roman"/>
          <w:sz w:val="28"/>
          <w:szCs w:val="28"/>
        </w:rPr>
      </w:pPr>
      <w:r>
        <w:rPr>
          <w:rFonts w:ascii="Times New Roman" w:hAnsi="Times New Roman"/>
          <w:sz w:val="28"/>
          <w:szCs w:val="28"/>
        </w:rPr>
        <w:t xml:space="preserve">        </w:t>
      </w:r>
      <w:r w:rsidRPr="003A2778">
        <w:rPr>
          <w:rFonts w:ascii="Times New Roman" w:hAnsi="Times New Roman"/>
          <w:b/>
          <w:sz w:val="28"/>
          <w:szCs w:val="28"/>
        </w:rPr>
        <w:t>РЕШИЛ:</w:t>
      </w:r>
      <w:r w:rsidRPr="00A0269D">
        <w:rPr>
          <w:rFonts w:ascii="Times New Roman" w:hAnsi="Times New Roman"/>
          <w:sz w:val="28"/>
          <w:szCs w:val="28"/>
        </w:rPr>
        <w:t xml:space="preserve"> </w:t>
      </w:r>
    </w:p>
    <w:p w:rsidR="003B3632" w:rsidRDefault="003B3632" w:rsidP="00325835">
      <w:pPr>
        <w:ind w:firstLine="567"/>
        <w:jc w:val="both"/>
        <w:rPr>
          <w:rFonts w:ascii="Times New Roman" w:hAnsi="Times New Roman"/>
          <w:sz w:val="28"/>
          <w:szCs w:val="28"/>
        </w:rPr>
      </w:pPr>
      <w:r w:rsidRPr="00A0269D">
        <w:rPr>
          <w:rFonts w:ascii="Times New Roman" w:hAnsi="Times New Roman"/>
          <w:spacing w:val="-26"/>
          <w:sz w:val="28"/>
          <w:szCs w:val="28"/>
        </w:rPr>
        <w:t>1.</w:t>
      </w:r>
      <w:r w:rsidRPr="00A0269D">
        <w:rPr>
          <w:rFonts w:ascii="Times New Roman" w:hAnsi="Times New Roman"/>
          <w:sz w:val="28"/>
          <w:szCs w:val="28"/>
        </w:rPr>
        <w:t xml:space="preserve"> </w:t>
      </w:r>
      <w:r>
        <w:rPr>
          <w:rFonts w:ascii="Times New Roman" w:hAnsi="Times New Roman"/>
          <w:sz w:val="28"/>
          <w:szCs w:val="28"/>
        </w:rPr>
        <w:t>Внести в Решение Совета депутатов от 27.11.2015 №3/10-рс «Об утверждении Порядка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Калининский сельсовет Ташлинского района Оренбургской области»  изменения и дополнения согласно Приложению к настоящему Решению.</w:t>
      </w:r>
    </w:p>
    <w:p w:rsidR="003B3632" w:rsidRPr="00A0269D" w:rsidRDefault="003B3632" w:rsidP="00325835">
      <w:pPr>
        <w:ind w:firstLine="567"/>
        <w:jc w:val="both"/>
        <w:rPr>
          <w:rFonts w:ascii="Times New Roman" w:hAnsi="Times New Roman"/>
          <w:sz w:val="28"/>
          <w:szCs w:val="28"/>
        </w:rPr>
      </w:pPr>
      <w:r w:rsidRPr="00A0269D">
        <w:rPr>
          <w:rFonts w:ascii="Times New Roman" w:hAnsi="Times New Roman"/>
          <w:spacing w:val="-17"/>
          <w:sz w:val="28"/>
          <w:szCs w:val="28"/>
        </w:rPr>
        <w:t>2.</w:t>
      </w:r>
      <w:r>
        <w:rPr>
          <w:rFonts w:ascii="Times New Roman" w:hAnsi="Times New Roman"/>
          <w:spacing w:val="-17"/>
          <w:sz w:val="28"/>
          <w:szCs w:val="28"/>
        </w:rPr>
        <w:t xml:space="preserve">   </w:t>
      </w:r>
      <w:r>
        <w:rPr>
          <w:rFonts w:ascii="Times New Roman" w:hAnsi="Times New Roman"/>
          <w:sz w:val="28"/>
          <w:szCs w:val="28"/>
        </w:rPr>
        <w:t xml:space="preserve">  К</w:t>
      </w:r>
      <w:r w:rsidRPr="00A0269D">
        <w:rPr>
          <w:rFonts w:ascii="Times New Roman" w:hAnsi="Times New Roman"/>
          <w:sz w:val="28"/>
          <w:szCs w:val="28"/>
        </w:rPr>
        <w:t xml:space="preserve">онтроль за исполнением решения </w:t>
      </w:r>
      <w:r>
        <w:rPr>
          <w:rFonts w:ascii="Times New Roman" w:hAnsi="Times New Roman"/>
          <w:sz w:val="28"/>
          <w:szCs w:val="28"/>
        </w:rPr>
        <w:t>оставляю за собой.</w:t>
      </w:r>
    </w:p>
    <w:p w:rsidR="003B3632" w:rsidRPr="00AA056E" w:rsidRDefault="003B3632" w:rsidP="00325835">
      <w:pPr>
        <w:ind w:firstLine="567"/>
        <w:jc w:val="both"/>
        <w:rPr>
          <w:rFonts w:ascii="Times New Roman" w:hAnsi="Times New Roman"/>
          <w:sz w:val="28"/>
          <w:szCs w:val="28"/>
        </w:rPr>
      </w:pPr>
      <w:r w:rsidRPr="00A0269D">
        <w:rPr>
          <w:rFonts w:ascii="Times New Roman" w:hAnsi="Times New Roman"/>
          <w:spacing w:val="-17"/>
          <w:sz w:val="28"/>
          <w:szCs w:val="28"/>
        </w:rPr>
        <w:t>3.</w:t>
      </w:r>
      <w:r w:rsidRPr="00A0269D">
        <w:rPr>
          <w:rFonts w:ascii="Times New Roman" w:hAnsi="Times New Roman"/>
          <w:sz w:val="28"/>
          <w:szCs w:val="28"/>
        </w:rPr>
        <w:t xml:space="preserve"> </w:t>
      </w:r>
      <w:r>
        <w:rPr>
          <w:rFonts w:ascii="Times New Roman" w:hAnsi="Times New Roman"/>
          <w:sz w:val="28"/>
          <w:szCs w:val="28"/>
        </w:rPr>
        <w:t xml:space="preserve"> </w:t>
      </w:r>
      <w:r w:rsidRPr="00A0269D">
        <w:rPr>
          <w:rFonts w:ascii="Times New Roman" w:hAnsi="Times New Roman"/>
          <w:sz w:val="28"/>
          <w:szCs w:val="28"/>
        </w:rPr>
        <w:t xml:space="preserve">Настоящее решение вступает в силу после его официального </w:t>
      </w:r>
      <w:r>
        <w:rPr>
          <w:rFonts w:ascii="Times New Roman" w:hAnsi="Times New Roman"/>
          <w:sz w:val="28"/>
          <w:szCs w:val="28"/>
        </w:rPr>
        <w:t>опубликования (</w:t>
      </w:r>
      <w:r w:rsidRPr="00A0269D">
        <w:rPr>
          <w:rFonts w:ascii="Times New Roman" w:hAnsi="Times New Roman"/>
          <w:sz w:val="28"/>
          <w:szCs w:val="28"/>
        </w:rPr>
        <w:t>обнародования</w:t>
      </w:r>
      <w:r>
        <w:rPr>
          <w:rFonts w:ascii="Times New Roman" w:hAnsi="Times New Roman"/>
          <w:sz w:val="28"/>
          <w:szCs w:val="28"/>
        </w:rPr>
        <w:t xml:space="preserve">). </w:t>
      </w:r>
    </w:p>
    <w:p w:rsidR="003B3632" w:rsidRDefault="003B3632" w:rsidP="00325835">
      <w:pPr>
        <w:rPr>
          <w:rFonts w:ascii="Times New Roman" w:hAnsi="Times New Roman"/>
          <w:sz w:val="28"/>
          <w:szCs w:val="28"/>
        </w:rPr>
      </w:pPr>
    </w:p>
    <w:p w:rsidR="003B3632" w:rsidRDefault="003B3632" w:rsidP="00325835">
      <w:pPr>
        <w:rPr>
          <w:rFonts w:ascii="Times New Roman" w:hAnsi="Times New Roman"/>
          <w:sz w:val="28"/>
          <w:szCs w:val="28"/>
        </w:rPr>
      </w:pPr>
      <w:r w:rsidRPr="00A0269D">
        <w:rPr>
          <w:rFonts w:ascii="Times New Roman" w:hAnsi="Times New Roman"/>
          <w:sz w:val="28"/>
          <w:szCs w:val="28"/>
        </w:rPr>
        <w:t xml:space="preserve">Глава </w:t>
      </w:r>
      <w:r>
        <w:rPr>
          <w:rFonts w:ascii="Times New Roman" w:hAnsi="Times New Roman"/>
          <w:sz w:val="28"/>
          <w:szCs w:val="28"/>
        </w:rPr>
        <w:t>муниципального образования</w:t>
      </w:r>
    </w:p>
    <w:p w:rsidR="003B3632" w:rsidRDefault="003B3632" w:rsidP="00325835">
      <w:pPr>
        <w:rPr>
          <w:rFonts w:ascii="Times New Roman" w:hAnsi="Times New Roman"/>
          <w:sz w:val="28"/>
          <w:szCs w:val="28"/>
        </w:rPr>
      </w:pPr>
      <w:r>
        <w:rPr>
          <w:rFonts w:ascii="Times New Roman" w:hAnsi="Times New Roman"/>
          <w:sz w:val="28"/>
          <w:szCs w:val="28"/>
        </w:rPr>
        <w:t>Председатель Совета    депутатов                                            Ю.Н.Малашин</w:t>
      </w:r>
    </w:p>
    <w:p w:rsidR="003B3632" w:rsidRDefault="003B3632" w:rsidP="00325835">
      <w:pPr>
        <w:rPr>
          <w:rFonts w:ascii="Times New Roman" w:hAnsi="Times New Roman"/>
          <w:sz w:val="28"/>
          <w:szCs w:val="28"/>
        </w:rPr>
      </w:pPr>
    </w:p>
    <w:p w:rsidR="003B3632" w:rsidRPr="00AA056E" w:rsidRDefault="003B3632" w:rsidP="00325835">
      <w:pPr>
        <w:rPr>
          <w:rFonts w:ascii="Times New Roman" w:hAnsi="Times New Roman"/>
          <w:szCs w:val="24"/>
        </w:rPr>
      </w:pPr>
      <w:r w:rsidRPr="00AA056E">
        <w:rPr>
          <w:rFonts w:ascii="Times New Roman" w:hAnsi="Times New Roman"/>
          <w:szCs w:val="24"/>
        </w:rPr>
        <w:t>Разослано: администрации района, прокурору района</w:t>
      </w:r>
      <w:r>
        <w:rPr>
          <w:rFonts w:ascii="Times New Roman" w:hAnsi="Times New Roman"/>
          <w:szCs w:val="24"/>
        </w:rPr>
        <w:t>.</w:t>
      </w:r>
      <w:r w:rsidRPr="00AA056E">
        <w:rPr>
          <w:rFonts w:ascii="Times New Roman" w:hAnsi="Times New Roman"/>
          <w:szCs w:val="24"/>
        </w:rPr>
        <w:t xml:space="preserve">                                          </w:t>
      </w:r>
    </w:p>
    <w:p w:rsidR="003B3632" w:rsidRDefault="003B3632" w:rsidP="00325835">
      <w:pPr>
        <w:pStyle w:val="a4"/>
        <w:jc w:val="right"/>
        <w:rPr>
          <w:rFonts w:ascii="Times New Roman" w:hAnsi="Times New Roman"/>
          <w:sz w:val="28"/>
          <w:szCs w:val="28"/>
        </w:rPr>
      </w:pPr>
    </w:p>
    <w:p w:rsidR="003B3632" w:rsidRDefault="003B3632" w:rsidP="00325835">
      <w:pPr>
        <w:pStyle w:val="a4"/>
        <w:jc w:val="right"/>
        <w:rPr>
          <w:rFonts w:ascii="Times New Roman" w:hAnsi="Times New Roman"/>
          <w:sz w:val="28"/>
          <w:szCs w:val="28"/>
        </w:rPr>
      </w:pPr>
      <w:r>
        <w:rPr>
          <w:rFonts w:ascii="Times New Roman" w:hAnsi="Times New Roman"/>
          <w:sz w:val="28"/>
          <w:szCs w:val="28"/>
        </w:rPr>
        <w:lastRenderedPageBreak/>
        <w:t xml:space="preserve">Приложение </w:t>
      </w:r>
    </w:p>
    <w:p w:rsidR="003B3632" w:rsidRDefault="003B3632" w:rsidP="00325835">
      <w:pPr>
        <w:pStyle w:val="a4"/>
        <w:jc w:val="right"/>
        <w:rPr>
          <w:rFonts w:ascii="Times New Roman" w:hAnsi="Times New Roman"/>
          <w:sz w:val="28"/>
          <w:szCs w:val="28"/>
        </w:rPr>
      </w:pPr>
      <w:r>
        <w:rPr>
          <w:rFonts w:ascii="Times New Roman" w:hAnsi="Times New Roman"/>
          <w:sz w:val="28"/>
          <w:szCs w:val="28"/>
        </w:rPr>
        <w:t>к Решению Совета депутатов</w:t>
      </w:r>
    </w:p>
    <w:p w:rsidR="003B3632" w:rsidRDefault="003B3632" w:rsidP="00325835">
      <w:pPr>
        <w:pStyle w:val="a4"/>
        <w:jc w:val="right"/>
        <w:rPr>
          <w:rFonts w:ascii="Times New Roman" w:hAnsi="Times New Roman"/>
          <w:sz w:val="28"/>
          <w:szCs w:val="28"/>
        </w:rPr>
      </w:pPr>
      <w:r>
        <w:rPr>
          <w:rFonts w:ascii="Times New Roman" w:hAnsi="Times New Roman"/>
          <w:sz w:val="28"/>
          <w:szCs w:val="28"/>
        </w:rPr>
        <w:t>муниципального образования</w:t>
      </w:r>
    </w:p>
    <w:p w:rsidR="003B3632" w:rsidRDefault="003B3632" w:rsidP="00325835">
      <w:pPr>
        <w:pStyle w:val="a4"/>
        <w:jc w:val="right"/>
        <w:rPr>
          <w:rFonts w:ascii="Times New Roman" w:hAnsi="Times New Roman"/>
          <w:sz w:val="28"/>
          <w:szCs w:val="28"/>
        </w:rPr>
      </w:pPr>
      <w:r>
        <w:rPr>
          <w:rFonts w:ascii="Times New Roman" w:hAnsi="Times New Roman"/>
          <w:sz w:val="28"/>
          <w:szCs w:val="28"/>
        </w:rPr>
        <w:t>Калининский сельсовет</w:t>
      </w:r>
    </w:p>
    <w:p w:rsidR="003B3632" w:rsidRDefault="003B3632" w:rsidP="00325835">
      <w:pPr>
        <w:jc w:val="right"/>
        <w:rPr>
          <w:rFonts w:ascii="Times New Roman" w:hAnsi="Times New Roman"/>
          <w:b/>
          <w:bCs/>
          <w:spacing w:val="-8"/>
          <w:sz w:val="28"/>
          <w:szCs w:val="28"/>
        </w:rPr>
      </w:pPr>
      <w:r>
        <w:rPr>
          <w:rFonts w:ascii="Times New Roman" w:hAnsi="Times New Roman"/>
          <w:sz w:val="28"/>
          <w:szCs w:val="28"/>
        </w:rPr>
        <w:t xml:space="preserve">от  </w:t>
      </w:r>
      <w:r w:rsidR="0051639F">
        <w:rPr>
          <w:rFonts w:ascii="Times New Roman" w:hAnsi="Times New Roman"/>
          <w:sz w:val="28"/>
          <w:szCs w:val="28"/>
          <w:u w:val="single"/>
        </w:rPr>
        <w:t>20.04.2017</w:t>
      </w:r>
      <w:r w:rsidR="0051639F">
        <w:rPr>
          <w:rFonts w:ascii="Times New Roman" w:hAnsi="Times New Roman"/>
          <w:sz w:val="28"/>
          <w:szCs w:val="28"/>
        </w:rPr>
        <w:t xml:space="preserve">  №  </w:t>
      </w:r>
      <w:r w:rsidR="0051639F">
        <w:rPr>
          <w:rFonts w:ascii="Times New Roman" w:hAnsi="Times New Roman"/>
          <w:sz w:val="28"/>
          <w:szCs w:val="28"/>
          <w:u w:val="single"/>
        </w:rPr>
        <w:t>13/74-рс</w:t>
      </w:r>
    </w:p>
    <w:p w:rsidR="003B3632" w:rsidRDefault="003B3632" w:rsidP="00325835">
      <w:pPr>
        <w:pStyle w:val="a4"/>
        <w:jc w:val="right"/>
        <w:rPr>
          <w:rFonts w:ascii="Times New Roman" w:hAnsi="Times New Roman"/>
          <w:sz w:val="28"/>
          <w:szCs w:val="28"/>
        </w:rPr>
      </w:pPr>
    </w:p>
    <w:p w:rsidR="003B3632" w:rsidRDefault="003B3632" w:rsidP="00325835">
      <w:pPr>
        <w:pStyle w:val="a4"/>
        <w:jc w:val="right"/>
        <w:rPr>
          <w:rFonts w:ascii="Times New Roman" w:hAnsi="Times New Roman"/>
          <w:sz w:val="28"/>
          <w:szCs w:val="28"/>
        </w:rPr>
      </w:pPr>
    </w:p>
    <w:p w:rsidR="003B3632" w:rsidRPr="00F0003B" w:rsidRDefault="003B3632" w:rsidP="00325835">
      <w:pPr>
        <w:pStyle w:val="a4"/>
        <w:jc w:val="center"/>
        <w:rPr>
          <w:rFonts w:ascii="Times New Roman" w:hAnsi="Times New Roman"/>
          <w:b/>
          <w:sz w:val="28"/>
          <w:szCs w:val="28"/>
        </w:rPr>
      </w:pPr>
      <w:r w:rsidRPr="00F0003B">
        <w:rPr>
          <w:rFonts w:ascii="Times New Roman" w:hAnsi="Times New Roman"/>
          <w:b/>
          <w:sz w:val="28"/>
          <w:szCs w:val="28"/>
        </w:rPr>
        <w:t xml:space="preserve">Изменения и дополнения в Порядок организации </w:t>
      </w:r>
    </w:p>
    <w:p w:rsidR="003B3632" w:rsidRPr="00F0003B" w:rsidRDefault="003B3632" w:rsidP="00325835">
      <w:pPr>
        <w:pStyle w:val="a4"/>
        <w:jc w:val="center"/>
        <w:rPr>
          <w:rFonts w:ascii="Times New Roman" w:hAnsi="Times New Roman"/>
          <w:b/>
          <w:sz w:val="28"/>
          <w:szCs w:val="28"/>
        </w:rPr>
      </w:pPr>
      <w:r w:rsidRPr="00F0003B">
        <w:rPr>
          <w:rFonts w:ascii="Times New Roman" w:hAnsi="Times New Roman"/>
          <w:b/>
          <w:sz w:val="28"/>
          <w:szCs w:val="28"/>
        </w:rPr>
        <w:t xml:space="preserve">и осуществления муниципального дорожного контроля </w:t>
      </w:r>
    </w:p>
    <w:p w:rsidR="003B3632" w:rsidRPr="00F0003B" w:rsidRDefault="003B3632" w:rsidP="00325835">
      <w:pPr>
        <w:pStyle w:val="a4"/>
        <w:jc w:val="center"/>
        <w:rPr>
          <w:rFonts w:ascii="Times New Roman" w:hAnsi="Times New Roman"/>
          <w:b/>
          <w:sz w:val="28"/>
          <w:szCs w:val="28"/>
        </w:rPr>
      </w:pPr>
      <w:r w:rsidRPr="00F0003B">
        <w:rPr>
          <w:rFonts w:ascii="Times New Roman" w:hAnsi="Times New Roman"/>
          <w:b/>
          <w:sz w:val="28"/>
          <w:szCs w:val="28"/>
        </w:rPr>
        <w:t xml:space="preserve">за обеспечением сохранности автомобильных дорог </w:t>
      </w:r>
    </w:p>
    <w:p w:rsidR="003B3632" w:rsidRDefault="003B3632" w:rsidP="00325835">
      <w:pPr>
        <w:pStyle w:val="a4"/>
        <w:jc w:val="center"/>
        <w:rPr>
          <w:rFonts w:ascii="Times New Roman" w:hAnsi="Times New Roman"/>
          <w:b/>
          <w:sz w:val="28"/>
          <w:szCs w:val="28"/>
        </w:rPr>
      </w:pPr>
      <w:r w:rsidRPr="00F0003B">
        <w:rPr>
          <w:rFonts w:ascii="Times New Roman" w:hAnsi="Times New Roman"/>
          <w:b/>
          <w:sz w:val="28"/>
          <w:szCs w:val="28"/>
        </w:rPr>
        <w:t xml:space="preserve">местного значения муниципального образования </w:t>
      </w:r>
      <w:r>
        <w:rPr>
          <w:rFonts w:ascii="Times New Roman" w:hAnsi="Times New Roman"/>
          <w:b/>
          <w:sz w:val="28"/>
          <w:szCs w:val="28"/>
        </w:rPr>
        <w:t>Калининский</w:t>
      </w:r>
      <w:r w:rsidRPr="00F0003B">
        <w:rPr>
          <w:rFonts w:ascii="Times New Roman" w:hAnsi="Times New Roman"/>
          <w:b/>
          <w:sz w:val="28"/>
          <w:szCs w:val="28"/>
        </w:rPr>
        <w:t xml:space="preserve"> сельсовет Ташлинского района Оренбургской области</w:t>
      </w:r>
    </w:p>
    <w:p w:rsidR="003B3632" w:rsidRPr="00F0003B" w:rsidRDefault="003B3632" w:rsidP="00325835">
      <w:pPr>
        <w:pStyle w:val="a4"/>
        <w:jc w:val="center"/>
        <w:rPr>
          <w:rFonts w:ascii="Times New Roman" w:hAnsi="Times New Roman"/>
          <w:b/>
          <w:sz w:val="28"/>
          <w:szCs w:val="28"/>
        </w:rPr>
      </w:pPr>
    </w:p>
    <w:p w:rsidR="003B3632" w:rsidRPr="00163108" w:rsidRDefault="003B3632" w:rsidP="00325835">
      <w:pPr>
        <w:pStyle w:val="a3"/>
        <w:widowControl/>
        <w:numPr>
          <w:ilvl w:val="0"/>
          <w:numId w:val="1"/>
        </w:numPr>
        <w:tabs>
          <w:tab w:val="left" w:pos="993"/>
        </w:tabs>
        <w:autoSpaceDE w:val="0"/>
        <w:autoSpaceDN w:val="0"/>
        <w:adjustRightInd w:val="0"/>
        <w:snapToGrid/>
        <w:ind w:left="0" w:firstLine="540"/>
        <w:jc w:val="both"/>
        <w:rPr>
          <w:rFonts w:ascii="Times New Roman" w:hAnsi="Times New Roman"/>
          <w:sz w:val="28"/>
          <w:szCs w:val="28"/>
        </w:rPr>
      </w:pPr>
      <w:r w:rsidRPr="00163108">
        <w:rPr>
          <w:rFonts w:ascii="Times New Roman" w:hAnsi="Times New Roman"/>
          <w:sz w:val="28"/>
          <w:szCs w:val="28"/>
        </w:rPr>
        <w:t xml:space="preserve">Дополнить пункт </w:t>
      </w:r>
      <w:r>
        <w:rPr>
          <w:rFonts w:ascii="Times New Roman" w:hAnsi="Times New Roman"/>
          <w:sz w:val="28"/>
          <w:szCs w:val="28"/>
        </w:rPr>
        <w:t>4</w:t>
      </w:r>
      <w:r w:rsidRPr="00163108">
        <w:rPr>
          <w:rFonts w:ascii="Times New Roman" w:hAnsi="Times New Roman"/>
          <w:sz w:val="28"/>
          <w:szCs w:val="28"/>
        </w:rPr>
        <w:t>.5.</w:t>
      </w:r>
      <w:r>
        <w:rPr>
          <w:rFonts w:ascii="Times New Roman" w:hAnsi="Times New Roman"/>
          <w:sz w:val="28"/>
          <w:szCs w:val="28"/>
        </w:rPr>
        <w:t xml:space="preserve"> Порядка</w:t>
      </w:r>
      <w:r w:rsidRPr="00163108">
        <w:rPr>
          <w:rFonts w:ascii="Times New Roman" w:hAnsi="Times New Roman"/>
          <w:sz w:val="28"/>
          <w:szCs w:val="28"/>
        </w:rPr>
        <w:t xml:space="preserve"> подпунктом 1.1., следующего содержания:</w:t>
      </w:r>
    </w:p>
    <w:p w:rsidR="003B3632" w:rsidRDefault="003B3632" w:rsidP="00325835">
      <w:pPr>
        <w:autoSpaceDE w:val="0"/>
        <w:autoSpaceDN w:val="0"/>
        <w:adjustRightInd w:val="0"/>
        <w:jc w:val="both"/>
        <w:rPr>
          <w:rFonts w:ascii="Times New Roman" w:hAnsi="Times New Roman"/>
          <w:sz w:val="28"/>
          <w:szCs w:val="28"/>
        </w:rPr>
      </w:pPr>
      <w:r>
        <w:rPr>
          <w:rFonts w:ascii="Times New Roman" w:hAnsi="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B3632" w:rsidRDefault="003B3632" w:rsidP="00325835">
      <w:pPr>
        <w:pStyle w:val="a3"/>
        <w:widowControl/>
        <w:numPr>
          <w:ilvl w:val="0"/>
          <w:numId w:val="1"/>
        </w:numPr>
        <w:autoSpaceDE w:val="0"/>
        <w:autoSpaceDN w:val="0"/>
        <w:adjustRightInd w:val="0"/>
        <w:snapToGrid/>
        <w:jc w:val="both"/>
        <w:rPr>
          <w:rFonts w:ascii="Times New Roman" w:hAnsi="Times New Roman"/>
          <w:sz w:val="28"/>
          <w:szCs w:val="28"/>
        </w:rPr>
      </w:pPr>
      <w:r>
        <w:rPr>
          <w:rFonts w:ascii="Times New Roman" w:hAnsi="Times New Roman"/>
          <w:sz w:val="28"/>
          <w:szCs w:val="28"/>
        </w:rPr>
        <w:t>Подпункт 2 пункта 4.5. Порядка изложить в новой редакции:</w:t>
      </w:r>
    </w:p>
    <w:p w:rsidR="003B3632" w:rsidRDefault="003B3632" w:rsidP="00325835">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Pr="00163108">
        <w:rPr>
          <w:rFonts w:ascii="Times New Roman" w:hAnsi="Times New Roman"/>
          <w:sz w:val="28"/>
          <w:szCs w:val="28"/>
        </w:rPr>
        <w:t xml:space="preserve"> </w:t>
      </w:r>
      <w:r>
        <w:rPr>
          <w:rFonts w:ascii="Times New Roman" w:hAnsi="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B3632" w:rsidRPr="00325835" w:rsidRDefault="003B3632" w:rsidP="00325835">
      <w:pPr>
        <w:pStyle w:val="a3"/>
        <w:widowControl/>
        <w:numPr>
          <w:ilvl w:val="0"/>
          <w:numId w:val="1"/>
        </w:numPr>
        <w:autoSpaceDE w:val="0"/>
        <w:autoSpaceDN w:val="0"/>
        <w:adjustRightInd w:val="0"/>
        <w:snapToGrid/>
        <w:jc w:val="both"/>
        <w:rPr>
          <w:rFonts w:ascii="Times New Roman" w:hAnsi="Times New Roman"/>
          <w:sz w:val="28"/>
          <w:szCs w:val="28"/>
        </w:rPr>
      </w:pPr>
      <w:r w:rsidRPr="00325835">
        <w:rPr>
          <w:rFonts w:ascii="Times New Roman" w:hAnsi="Times New Roman"/>
          <w:sz w:val="28"/>
          <w:szCs w:val="28"/>
        </w:rPr>
        <w:t>Подпункт 2 пункта 4.5. Порядка дополнить подпунктом «в», следующего содержания:</w:t>
      </w:r>
    </w:p>
    <w:p w:rsidR="003B3632" w:rsidRPr="00325835" w:rsidRDefault="003B3632" w:rsidP="00325835">
      <w:pPr>
        <w:pStyle w:val="ConsPlusNormal"/>
        <w:ind w:firstLine="540"/>
        <w:jc w:val="both"/>
        <w:rPr>
          <w:rFonts w:ascii="Times New Roman" w:hAnsi="Times New Roman" w:cs="Times New Roman"/>
          <w:i w:val="0"/>
          <w:color w:val="000000"/>
          <w:sz w:val="28"/>
          <w:szCs w:val="28"/>
        </w:rPr>
      </w:pPr>
      <w:r w:rsidRPr="00325835">
        <w:rPr>
          <w:rFonts w:ascii="Times New Roman" w:hAnsi="Times New Roman" w:cs="Times New Roman"/>
          <w:i w:val="0"/>
          <w:sz w:val="28"/>
          <w:szCs w:val="28"/>
        </w:rPr>
        <w:t>«</w:t>
      </w:r>
      <w:r w:rsidRPr="00325835">
        <w:rPr>
          <w:rFonts w:ascii="Times New Roman" w:hAnsi="Times New Roman" w:cs="Times New Roman"/>
          <w:i w:val="0"/>
          <w:color w:val="000000"/>
          <w:sz w:val="28"/>
          <w:szCs w:val="28"/>
        </w:rPr>
        <w:t>в) нарушение прав потребителей (в случае обращения граждан, права которых нарушены);</w:t>
      </w:r>
    </w:p>
    <w:p w:rsidR="003B3632" w:rsidRPr="00325835" w:rsidRDefault="003B3632" w:rsidP="00325835">
      <w:pPr>
        <w:pStyle w:val="ConsPlusNormal"/>
        <w:numPr>
          <w:ilvl w:val="0"/>
          <w:numId w:val="1"/>
        </w:numPr>
        <w:jc w:val="both"/>
        <w:rPr>
          <w:rFonts w:ascii="Times New Roman" w:hAnsi="Times New Roman" w:cs="Times New Roman"/>
          <w:i w:val="0"/>
          <w:color w:val="000000"/>
          <w:sz w:val="28"/>
          <w:szCs w:val="28"/>
        </w:rPr>
      </w:pPr>
      <w:r w:rsidRPr="00325835">
        <w:rPr>
          <w:rFonts w:ascii="Times New Roman" w:hAnsi="Times New Roman" w:cs="Times New Roman"/>
          <w:i w:val="0"/>
          <w:color w:val="000000"/>
          <w:sz w:val="28"/>
          <w:szCs w:val="28"/>
        </w:rPr>
        <w:t xml:space="preserve">Подпункт 3 пункта 4.5. изложить в новой редакции:  </w:t>
      </w:r>
    </w:p>
    <w:p w:rsidR="003B3632" w:rsidRPr="00325835" w:rsidRDefault="003B3632" w:rsidP="00325835">
      <w:pPr>
        <w:pStyle w:val="ConsPlusNormal"/>
        <w:ind w:firstLine="540"/>
        <w:jc w:val="both"/>
        <w:rPr>
          <w:rFonts w:ascii="Times New Roman" w:hAnsi="Times New Roman" w:cs="Times New Roman"/>
          <w:i w:val="0"/>
          <w:color w:val="000000"/>
          <w:sz w:val="28"/>
          <w:szCs w:val="28"/>
        </w:rPr>
      </w:pPr>
      <w:r w:rsidRPr="00325835">
        <w:rPr>
          <w:rFonts w:ascii="Times New Roman" w:hAnsi="Times New Roman" w:cs="Times New Roman"/>
          <w:i w:val="0"/>
          <w:color w:val="000000"/>
          <w:sz w:val="28"/>
          <w:szCs w:val="28"/>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B3632" w:rsidRPr="00325835" w:rsidRDefault="003B3632" w:rsidP="00325835">
      <w:pPr>
        <w:pStyle w:val="a3"/>
        <w:widowControl/>
        <w:numPr>
          <w:ilvl w:val="0"/>
          <w:numId w:val="1"/>
        </w:numPr>
        <w:tabs>
          <w:tab w:val="left" w:pos="993"/>
        </w:tabs>
        <w:autoSpaceDE w:val="0"/>
        <w:autoSpaceDN w:val="0"/>
        <w:adjustRightInd w:val="0"/>
        <w:snapToGrid/>
        <w:ind w:left="0" w:firstLine="540"/>
        <w:jc w:val="both"/>
        <w:rPr>
          <w:rFonts w:ascii="Times New Roman" w:hAnsi="Times New Roman"/>
          <w:sz w:val="28"/>
          <w:szCs w:val="28"/>
        </w:rPr>
      </w:pPr>
      <w:r w:rsidRPr="00325835">
        <w:rPr>
          <w:rFonts w:ascii="Times New Roman" w:hAnsi="Times New Roman"/>
          <w:sz w:val="28"/>
          <w:szCs w:val="28"/>
        </w:rPr>
        <w:t>Дополнить Порядок  пунктом 4.5.1., следующего содержания:</w:t>
      </w:r>
    </w:p>
    <w:p w:rsidR="003B3632" w:rsidRPr="00325835" w:rsidRDefault="003B3632" w:rsidP="00325835">
      <w:pPr>
        <w:pStyle w:val="ConsPlusNormal"/>
        <w:ind w:firstLine="567"/>
        <w:jc w:val="both"/>
        <w:rPr>
          <w:rFonts w:ascii="Times New Roman" w:hAnsi="Times New Roman" w:cs="Times New Roman"/>
          <w:i w:val="0"/>
          <w:sz w:val="28"/>
          <w:szCs w:val="28"/>
        </w:rPr>
      </w:pPr>
      <w:r w:rsidRPr="00325835">
        <w:rPr>
          <w:rFonts w:ascii="Times New Roman" w:hAnsi="Times New Roman" w:cs="Times New Roman"/>
          <w:i w:val="0"/>
          <w:sz w:val="28"/>
          <w:szCs w:val="28"/>
        </w:rPr>
        <w:t xml:space="preserve">«4.5.1. 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пункте 4.5. настоящей статьи, не </w:t>
      </w:r>
      <w:r w:rsidRPr="00325835">
        <w:rPr>
          <w:rFonts w:ascii="Times New Roman" w:hAnsi="Times New Roman" w:cs="Times New Roman"/>
          <w:i w:val="0"/>
          <w:sz w:val="28"/>
          <w:szCs w:val="28"/>
        </w:rPr>
        <w:lastRenderedPageBreak/>
        <w:t>могут служить основанием для проведения внеплановой проверки.</w:t>
      </w:r>
    </w:p>
    <w:p w:rsidR="003B3632" w:rsidRPr="00325835" w:rsidRDefault="003B3632" w:rsidP="00325835">
      <w:pPr>
        <w:autoSpaceDE w:val="0"/>
        <w:autoSpaceDN w:val="0"/>
        <w:adjustRightInd w:val="0"/>
        <w:jc w:val="both"/>
        <w:rPr>
          <w:rFonts w:ascii="Times New Roman" w:hAnsi="Times New Roman"/>
          <w:sz w:val="28"/>
          <w:szCs w:val="28"/>
        </w:rPr>
      </w:pPr>
      <w:r w:rsidRPr="00325835">
        <w:rPr>
          <w:rFonts w:ascii="Times New Roman" w:hAnsi="Times New Roman"/>
          <w:sz w:val="28"/>
          <w:szCs w:val="28"/>
        </w:rPr>
        <w:t xml:space="preserve">         В случае, если изложенная в обращении или заявлении информация может в соответствии с подпунктом 2 </w:t>
      </w:r>
      <w:hyperlink r:id="rId6" w:history="1">
        <w:r w:rsidRPr="00325835">
          <w:rPr>
            <w:rFonts w:ascii="Times New Roman" w:hAnsi="Times New Roman"/>
            <w:color w:val="0000FF"/>
            <w:sz w:val="28"/>
            <w:szCs w:val="28"/>
          </w:rPr>
          <w:t>пункта 4.5.</w:t>
        </w:r>
      </w:hyperlink>
      <w:r w:rsidRPr="00325835">
        <w:rPr>
          <w:rFonts w:ascii="Times New Roman" w:hAnsi="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B3632" w:rsidRPr="00325835" w:rsidRDefault="003B3632" w:rsidP="00325835">
      <w:pPr>
        <w:autoSpaceDE w:val="0"/>
        <w:autoSpaceDN w:val="0"/>
        <w:adjustRightInd w:val="0"/>
        <w:ind w:firstLine="540"/>
        <w:jc w:val="both"/>
        <w:rPr>
          <w:rFonts w:ascii="Times New Roman" w:hAnsi="Times New Roman"/>
          <w:sz w:val="28"/>
          <w:szCs w:val="28"/>
        </w:rPr>
      </w:pPr>
      <w:r w:rsidRPr="00325835">
        <w:rPr>
          <w:rFonts w:ascii="Times New Roman" w:hAnsi="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7" w:history="1">
        <w:r w:rsidRPr="00325835">
          <w:rPr>
            <w:rFonts w:ascii="Times New Roman" w:hAnsi="Times New Roman"/>
            <w:color w:val="0000FF"/>
            <w:sz w:val="28"/>
            <w:szCs w:val="28"/>
          </w:rPr>
          <w:t>пункте 4.5.</w:t>
        </w:r>
      </w:hyperlink>
      <w:r w:rsidRPr="00325835">
        <w:rPr>
          <w:rFonts w:ascii="Times New Roman" w:hAnsi="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sidRPr="00325835">
          <w:rPr>
            <w:rFonts w:ascii="Times New Roman" w:hAnsi="Times New Roman"/>
            <w:color w:val="0000FF"/>
            <w:sz w:val="28"/>
            <w:szCs w:val="28"/>
          </w:rPr>
          <w:t>пункта 4.5.</w:t>
        </w:r>
      </w:hyperlink>
      <w:r w:rsidRPr="00325835">
        <w:rPr>
          <w:rFonts w:ascii="Times New Roman" w:hAnsi="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B3632" w:rsidRPr="00325835" w:rsidRDefault="003B3632" w:rsidP="00325835">
      <w:pPr>
        <w:autoSpaceDE w:val="0"/>
        <w:autoSpaceDN w:val="0"/>
        <w:adjustRightInd w:val="0"/>
        <w:ind w:firstLine="540"/>
        <w:jc w:val="both"/>
        <w:rPr>
          <w:rFonts w:ascii="Times New Roman" w:hAnsi="Times New Roman"/>
          <w:sz w:val="28"/>
          <w:szCs w:val="28"/>
        </w:rPr>
      </w:pPr>
      <w:r w:rsidRPr="00325835">
        <w:rPr>
          <w:rFonts w:ascii="Times New Roman" w:hAnsi="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B3632" w:rsidRPr="00325835" w:rsidRDefault="003B3632" w:rsidP="00325835">
      <w:pPr>
        <w:autoSpaceDE w:val="0"/>
        <w:autoSpaceDN w:val="0"/>
        <w:adjustRightInd w:val="0"/>
        <w:ind w:firstLine="540"/>
        <w:jc w:val="both"/>
        <w:rPr>
          <w:rFonts w:ascii="Times New Roman" w:hAnsi="Times New Roman"/>
          <w:sz w:val="28"/>
          <w:szCs w:val="28"/>
        </w:rPr>
      </w:pPr>
      <w:r w:rsidRPr="00325835">
        <w:rPr>
          <w:rFonts w:ascii="Times New Roman" w:hAnsi="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B3632" w:rsidRPr="00325835" w:rsidRDefault="003B3632" w:rsidP="00325835">
      <w:pPr>
        <w:autoSpaceDE w:val="0"/>
        <w:autoSpaceDN w:val="0"/>
        <w:adjustRightInd w:val="0"/>
        <w:ind w:firstLine="540"/>
        <w:jc w:val="both"/>
        <w:rPr>
          <w:rFonts w:ascii="Times New Roman" w:hAnsi="Times New Roman"/>
          <w:sz w:val="28"/>
          <w:szCs w:val="28"/>
        </w:rPr>
      </w:pPr>
    </w:p>
    <w:p w:rsidR="003B3632" w:rsidRPr="00325835" w:rsidRDefault="003B3632" w:rsidP="00325835">
      <w:pPr>
        <w:autoSpaceDE w:val="0"/>
        <w:autoSpaceDN w:val="0"/>
        <w:adjustRightInd w:val="0"/>
        <w:ind w:firstLine="540"/>
        <w:jc w:val="both"/>
        <w:rPr>
          <w:rFonts w:ascii="Times New Roman" w:hAnsi="Times New Roman"/>
          <w:sz w:val="28"/>
          <w:szCs w:val="28"/>
        </w:rPr>
      </w:pPr>
    </w:p>
    <w:p w:rsidR="003B3632" w:rsidRPr="00325835" w:rsidRDefault="003B3632" w:rsidP="00325835">
      <w:pPr>
        <w:autoSpaceDE w:val="0"/>
        <w:autoSpaceDN w:val="0"/>
        <w:adjustRightInd w:val="0"/>
        <w:ind w:firstLine="540"/>
        <w:jc w:val="both"/>
        <w:rPr>
          <w:rFonts w:ascii="Times New Roman" w:hAnsi="Times New Roman"/>
          <w:sz w:val="28"/>
          <w:szCs w:val="28"/>
        </w:rPr>
      </w:pPr>
    </w:p>
    <w:p w:rsidR="003B3632" w:rsidRPr="00325835" w:rsidRDefault="003B3632" w:rsidP="00325835">
      <w:pPr>
        <w:tabs>
          <w:tab w:val="left" w:pos="7755"/>
        </w:tabs>
        <w:jc w:val="both"/>
        <w:rPr>
          <w:rFonts w:ascii="Times New Roman" w:hAnsi="Times New Roman"/>
          <w:b/>
          <w:sz w:val="28"/>
          <w:szCs w:val="28"/>
        </w:rPr>
      </w:pPr>
    </w:p>
    <w:p w:rsidR="003B3632" w:rsidRPr="00325835" w:rsidRDefault="003B3632" w:rsidP="00325835">
      <w:pPr>
        <w:tabs>
          <w:tab w:val="left" w:pos="7755"/>
        </w:tabs>
        <w:jc w:val="both"/>
        <w:rPr>
          <w:rFonts w:ascii="Times New Roman" w:hAnsi="Times New Roman"/>
          <w:b/>
          <w:sz w:val="28"/>
          <w:szCs w:val="28"/>
        </w:rPr>
      </w:pPr>
    </w:p>
    <w:p w:rsidR="003B3632" w:rsidRPr="00325835" w:rsidRDefault="003B3632" w:rsidP="00325835">
      <w:pPr>
        <w:tabs>
          <w:tab w:val="left" w:pos="7755"/>
        </w:tabs>
        <w:jc w:val="both"/>
        <w:rPr>
          <w:rFonts w:ascii="Times New Roman" w:hAnsi="Times New Roman"/>
          <w:b/>
          <w:sz w:val="28"/>
          <w:szCs w:val="28"/>
        </w:rPr>
      </w:pPr>
    </w:p>
    <w:p w:rsidR="003B3632" w:rsidRPr="00325835" w:rsidRDefault="003B3632" w:rsidP="00325835">
      <w:pPr>
        <w:jc w:val="both"/>
        <w:rPr>
          <w:rFonts w:ascii="Times New Roman" w:hAnsi="Times New Roman"/>
          <w:sz w:val="28"/>
          <w:szCs w:val="28"/>
          <w:u w:val="single"/>
        </w:rPr>
      </w:pPr>
    </w:p>
    <w:sectPr w:rsidR="003B3632" w:rsidRPr="00325835" w:rsidSect="00704CE7">
      <w:pgSz w:w="11906" w:h="16838"/>
      <w:pgMar w:top="993"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5F4"/>
    <w:multiLevelType w:val="hybridMultilevel"/>
    <w:tmpl w:val="7B4A3006"/>
    <w:lvl w:ilvl="0" w:tplc="61AC89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4CE7"/>
    <w:rsid w:val="0000397D"/>
    <w:rsid w:val="00163108"/>
    <w:rsid w:val="001A4ABB"/>
    <w:rsid w:val="001C0F4F"/>
    <w:rsid w:val="002E1065"/>
    <w:rsid w:val="002E2EE4"/>
    <w:rsid w:val="00325835"/>
    <w:rsid w:val="00357777"/>
    <w:rsid w:val="003A2778"/>
    <w:rsid w:val="003B3632"/>
    <w:rsid w:val="00411B83"/>
    <w:rsid w:val="00491314"/>
    <w:rsid w:val="004F0659"/>
    <w:rsid w:val="004F66B8"/>
    <w:rsid w:val="0051639F"/>
    <w:rsid w:val="00567C74"/>
    <w:rsid w:val="0058144C"/>
    <w:rsid w:val="005B1D43"/>
    <w:rsid w:val="005F1C6F"/>
    <w:rsid w:val="00617104"/>
    <w:rsid w:val="00625FFA"/>
    <w:rsid w:val="00627007"/>
    <w:rsid w:val="006F2A3E"/>
    <w:rsid w:val="00704CE7"/>
    <w:rsid w:val="007325A4"/>
    <w:rsid w:val="00751B5F"/>
    <w:rsid w:val="00792D67"/>
    <w:rsid w:val="007A1873"/>
    <w:rsid w:val="007E6AF8"/>
    <w:rsid w:val="008003CD"/>
    <w:rsid w:val="00843444"/>
    <w:rsid w:val="008A2FAC"/>
    <w:rsid w:val="009176D5"/>
    <w:rsid w:val="009430B3"/>
    <w:rsid w:val="00A0269D"/>
    <w:rsid w:val="00A62AF6"/>
    <w:rsid w:val="00A6360D"/>
    <w:rsid w:val="00AA056E"/>
    <w:rsid w:val="00BA6172"/>
    <w:rsid w:val="00C719FC"/>
    <w:rsid w:val="00CA6F1A"/>
    <w:rsid w:val="00D412DF"/>
    <w:rsid w:val="00DB09E1"/>
    <w:rsid w:val="00E572B3"/>
    <w:rsid w:val="00E87954"/>
    <w:rsid w:val="00EA692C"/>
    <w:rsid w:val="00EB1FE5"/>
    <w:rsid w:val="00ED605B"/>
    <w:rsid w:val="00F0003B"/>
    <w:rsid w:val="00F52A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E7"/>
    <w:pPr>
      <w:widowControl w:val="0"/>
      <w:snapToGrid w:val="0"/>
    </w:pPr>
    <w:rPr>
      <w:rFonts w:ascii="Courier New" w:eastAsia="Times New Roman" w:hAnsi="Courier New"/>
      <w:sz w:val="24"/>
      <w:szCs w:val="20"/>
    </w:rPr>
  </w:style>
  <w:style w:type="paragraph" w:styleId="1">
    <w:name w:val="heading 1"/>
    <w:basedOn w:val="a"/>
    <w:next w:val="a"/>
    <w:link w:val="10"/>
    <w:uiPriority w:val="99"/>
    <w:qFormat/>
    <w:rsid w:val="008003CD"/>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9"/>
    <w:qFormat/>
    <w:rsid w:val="0000397D"/>
    <w:pPr>
      <w:spacing w:before="300" w:line="240" w:lineRule="atLeast"/>
      <w:outlineLvl w:val="2"/>
    </w:pPr>
    <w:rPr>
      <w:rFonts w:ascii="Arial" w:hAnsi="Arial" w:cs="Arial"/>
      <w:b/>
      <w:bCs/>
      <w:color w:val="22222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03CD"/>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00397D"/>
    <w:rPr>
      <w:rFonts w:ascii="Arial" w:hAnsi="Arial" w:cs="Arial"/>
      <w:b/>
      <w:bCs/>
      <w:color w:val="222222"/>
      <w:sz w:val="26"/>
      <w:szCs w:val="26"/>
      <w:lang w:eastAsia="ru-RU"/>
    </w:rPr>
  </w:style>
  <w:style w:type="character" w:customStyle="1" w:styleId="30">
    <w:name w:val="Заголовок 3 Знак"/>
    <w:basedOn w:val="a0"/>
    <w:link w:val="3"/>
    <w:uiPriority w:val="99"/>
    <w:locked/>
    <w:rsid w:val="0000397D"/>
    <w:rPr>
      <w:rFonts w:ascii="Arial" w:hAnsi="Arial" w:cs="Arial"/>
      <w:b/>
      <w:bCs/>
      <w:color w:val="222222"/>
      <w:sz w:val="20"/>
      <w:szCs w:val="20"/>
      <w:lang w:eastAsia="ru-RU"/>
    </w:rPr>
  </w:style>
  <w:style w:type="paragraph" w:styleId="a3">
    <w:name w:val="List Paragraph"/>
    <w:basedOn w:val="a"/>
    <w:uiPriority w:val="99"/>
    <w:qFormat/>
    <w:rsid w:val="0000397D"/>
    <w:pPr>
      <w:ind w:left="720"/>
      <w:contextualSpacing/>
    </w:pPr>
  </w:style>
  <w:style w:type="paragraph" w:styleId="a4">
    <w:name w:val="No Spacing"/>
    <w:uiPriority w:val="99"/>
    <w:qFormat/>
    <w:rsid w:val="00704CE7"/>
    <w:rPr>
      <w:rFonts w:eastAsia="Times New Roman"/>
    </w:rPr>
  </w:style>
  <w:style w:type="paragraph" w:customStyle="1" w:styleId="ConsPlusTitle">
    <w:name w:val="ConsPlusTitle"/>
    <w:rsid w:val="00704CE7"/>
    <w:pPr>
      <w:widowControl w:val="0"/>
      <w:autoSpaceDE w:val="0"/>
      <w:autoSpaceDN w:val="0"/>
    </w:pPr>
    <w:rPr>
      <w:rFonts w:eastAsia="Times New Roman" w:cs="Calibri"/>
      <w:b/>
      <w:sz w:val="20"/>
      <w:szCs w:val="20"/>
    </w:rPr>
  </w:style>
  <w:style w:type="paragraph" w:customStyle="1" w:styleId="ConsPlusNormal">
    <w:name w:val="ConsPlusNormal"/>
    <w:rsid w:val="00704CE7"/>
    <w:pPr>
      <w:widowControl w:val="0"/>
      <w:autoSpaceDE w:val="0"/>
      <w:autoSpaceDN w:val="0"/>
    </w:pPr>
    <w:rPr>
      <w:rFonts w:eastAsia="Times New Roman" w:cs="Calibri"/>
      <w:i/>
      <w:sz w:val="20"/>
      <w:szCs w:val="20"/>
    </w:rPr>
  </w:style>
  <w:style w:type="character" w:styleId="a5">
    <w:name w:val="Hyperlink"/>
    <w:basedOn w:val="a0"/>
    <w:uiPriority w:val="99"/>
    <w:rsid w:val="00325835"/>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89956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ettings" Target="setting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6431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2017-04-19T05:01:00Z</cp:lastPrinted>
  <dcterms:created xsi:type="dcterms:W3CDTF">2015-10-21T10:36:00Z</dcterms:created>
  <dcterms:modified xsi:type="dcterms:W3CDTF">2017-05-18T05:27:00Z</dcterms:modified>
</cp:coreProperties>
</file>