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9E5385" w:rsidTr="00367D8C">
        <w:trPr>
          <w:trHeight w:val="2524"/>
        </w:trPr>
        <w:tc>
          <w:tcPr>
            <w:tcW w:w="4063" w:type="dxa"/>
          </w:tcPr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9E5385" w:rsidRDefault="009E5385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9E5385" w:rsidRDefault="009E5385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9E5385" w:rsidRPr="006C17C2" w:rsidRDefault="009E5385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9E5385" w:rsidRDefault="009E5385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9E5385" w:rsidRDefault="009E5385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Pr="00542ACE" w:rsidRDefault="009E5385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jc w:val="both"/>
        <w:rPr>
          <w:sz w:val="28"/>
          <w:szCs w:val="28"/>
        </w:rPr>
      </w:pPr>
    </w:p>
    <w:p w:rsidR="009E5385" w:rsidRDefault="009E5385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5385" w:rsidRDefault="009E5385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5385" w:rsidRPr="00315E62" w:rsidRDefault="009E5385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 w:rsidRPr="00237F28">
        <w:rPr>
          <w:rFonts w:ascii="Times New Roman" w:hAnsi="Times New Roman" w:cs="Times New Roman"/>
          <w:b w:val="0"/>
          <w:sz w:val="28"/>
          <w:szCs w:val="28"/>
        </w:rPr>
        <w:t>«Об утверждении формы проверочного листа (список контрольных вопросов), применяемого при осуществлении муниципального земельного контроля</w:t>
      </w:r>
      <w:r w:rsidRPr="008570E2">
        <w:rPr>
          <w:sz w:val="24"/>
          <w:szCs w:val="24"/>
        </w:rPr>
        <w:t xml:space="preserve"> </w:t>
      </w:r>
      <w:r w:rsidRPr="0068292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иципального образования Калининский сельсовет Ташлинского района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E5385" w:rsidRDefault="009E5385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9E5385" w:rsidRDefault="009E5385" w:rsidP="00AB42F5">
      <w:pPr>
        <w:jc w:val="center"/>
        <w:rPr>
          <w:b/>
          <w:bCs/>
          <w:color w:val="000000"/>
          <w:sz w:val="28"/>
          <w:szCs w:val="28"/>
        </w:rPr>
      </w:pPr>
    </w:p>
    <w:p w:rsidR="009E5385" w:rsidRDefault="009E5385" w:rsidP="00AB42F5">
      <w:pPr>
        <w:rPr>
          <w:color w:val="000000"/>
          <w:sz w:val="28"/>
          <w:szCs w:val="28"/>
        </w:rPr>
      </w:pPr>
    </w:p>
    <w:p w:rsidR="009E5385" w:rsidRPr="00237F28" w:rsidRDefault="009E5385" w:rsidP="00237F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 </w:t>
      </w:r>
      <w:r w:rsidRPr="00237F28">
        <w:rPr>
          <w:bCs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9E5385" w:rsidRPr="00682929" w:rsidRDefault="009E5385" w:rsidP="00682929">
      <w:pPr>
        <w:pStyle w:val="BodyTextIndent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2929">
        <w:rPr>
          <w:color w:val="000000"/>
          <w:sz w:val="28"/>
          <w:szCs w:val="28"/>
        </w:rPr>
        <w:t>п о с т а н о в л я е т:</w:t>
      </w:r>
    </w:p>
    <w:p w:rsidR="009E5385" w:rsidRDefault="009E5385" w:rsidP="00237F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5725">
        <w:rPr>
          <w:sz w:val="28"/>
          <w:szCs w:val="28"/>
        </w:rPr>
        <w:t>Утвердить форм</w:t>
      </w:r>
      <w:r>
        <w:rPr>
          <w:sz w:val="28"/>
          <w:szCs w:val="28"/>
        </w:rPr>
        <w:t>у</w:t>
      </w:r>
      <w:r w:rsidRPr="00EB5725">
        <w:rPr>
          <w:sz w:val="28"/>
          <w:szCs w:val="28"/>
        </w:rPr>
        <w:t xml:space="preserve"> проверочн</w:t>
      </w:r>
      <w:r>
        <w:rPr>
          <w:sz w:val="28"/>
          <w:szCs w:val="28"/>
        </w:rPr>
        <w:t>ого</w:t>
      </w:r>
      <w:r w:rsidRPr="00EB5725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EB5725">
        <w:rPr>
          <w:sz w:val="28"/>
          <w:szCs w:val="28"/>
        </w:rPr>
        <w:t xml:space="preserve"> (спис</w:t>
      </w:r>
      <w:r>
        <w:rPr>
          <w:sz w:val="28"/>
          <w:szCs w:val="28"/>
        </w:rPr>
        <w:t>ок</w:t>
      </w:r>
      <w:r w:rsidRPr="00EB5725">
        <w:rPr>
          <w:sz w:val="28"/>
          <w:szCs w:val="28"/>
        </w:rPr>
        <w:t xml:space="preserve"> контрольных вопросов)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 в ходе осуществления муниципального земельного контроля </w:t>
      </w:r>
      <w:r w:rsidRPr="00EB572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237F28">
        <w:rPr>
          <w:bCs/>
          <w:color w:val="000000"/>
          <w:sz w:val="28"/>
          <w:szCs w:val="28"/>
        </w:rPr>
        <w:t>Калининский сельсовет Ташлинского района Оренбургской обл</w:t>
      </w:r>
      <w:r>
        <w:rPr>
          <w:bCs/>
          <w:color w:val="000000"/>
          <w:sz w:val="28"/>
          <w:szCs w:val="28"/>
        </w:rPr>
        <w:t>асти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приложению.</w:t>
      </w:r>
    </w:p>
    <w:p w:rsidR="009E5385" w:rsidRDefault="009E5385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в  сети Интернет на официальном сайте администрации муниципального образования Калининский сельсовет Ташлинского района Оренбургской области.</w:t>
      </w:r>
    </w:p>
    <w:p w:rsidR="009E5385" w:rsidRPr="00634ADC" w:rsidRDefault="009E5385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634AD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9E5385" w:rsidRPr="002A6992" w:rsidRDefault="009E5385" w:rsidP="00682929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9E5385" w:rsidRPr="008E55DE" w:rsidRDefault="009E5385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9E5385" w:rsidRPr="00DB6ADE" w:rsidRDefault="009E5385" w:rsidP="00682929">
      <w:pPr>
        <w:tabs>
          <w:tab w:val="left" w:pos="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В.А.Тюрькина</w:t>
      </w:r>
    </w:p>
    <w:p w:rsidR="009E5385" w:rsidRDefault="009E5385" w:rsidP="00AB42F5">
      <w:pPr>
        <w:rPr>
          <w:color w:val="000000"/>
        </w:rPr>
      </w:pPr>
    </w:p>
    <w:p w:rsidR="009E5385" w:rsidRDefault="009E5385" w:rsidP="00AB42F5">
      <w:pPr>
        <w:rPr>
          <w:color w:val="000000"/>
        </w:rPr>
      </w:pPr>
    </w:p>
    <w:p w:rsidR="009E5385" w:rsidRDefault="009E5385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9E5385" w:rsidRDefault="009E5385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9E5385" w:rsidRDefault="009E5385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9E5385" w:rsidRDefault="009E5385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5385" w:rsidRDefault="009E5385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6771"/>
        <w:gridCol w:w="3260"/>
      </w:tblGrid>
      <w:tr w:rsidR="009E5385" w:rsidTr="00627A40">
        <w:tc>
          <w:tcPr>
            <w:tcW w:w="6771" w:type="dxa"/>
          </w:tcPr>
          <w:p w:rsidR="009E5385" w:rsidRPr="00B65201" w:rsidRDefault="009E5385" w:rsidP="00627A40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5385" w:rsidRPr="00B65201" w:rsidRDefault="009E5385" w:rsidP="00682929">
            <w:pPr>
              <w:tabs>
                <w:tab w:val="left" w:pos="5985"/>
              </w:tabs>
              <w:jc w:val="center"/>
            </w:pPr>
          </w:p>
        </w:tc>
      </w:tr>
    </w:tbl>
    <w:p w:rsidR="009E5385" w:rsidRPr="007E0E8C" w:rsidRDefault="009E5385" w:rsidP="00682929">
      <w:pPr>
        <w:pStyle w:val="Heading1"/>
        <w:jc w:val="left"/>
        <w:rPr>
          <w:bCs w:val="0"/>
          <w:lang w:eastAsia="en-US"/>
        </w:rPr>
      </w:pPr>
    </w:p>
    <w:p w:rsidR="009E5385" w:rsidRPr="00D609C8" w:rsidRDefault="009E5385" w:rsidP="00237F28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9E5385" w:rsidRPr="00D609C8" w:rsidRDefault="009E5385" w:rsidP="00237F28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9E5385" w:rsidRPr="00547C4B" w:rsidRDefault="009E5385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земельного контроля на территории муниципального обра</w:t>
      </w:r>
      <w:r>
        <w:rPr>
          <w:b/>
          <w:sz w:val="28"/>
          <w:szCs w:val="28"/>
        </w:rPr>
        <w:t>зования Калининский сельсоветТашлинского района Оренбургской области</w:t>
      </w:r>
    </w:p>
    <w:p w:rsidR="009E5385" w:rsidRPr="00547C4B" w:rsidRDefault="009E5385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9E5385" w:rsidRPr="00D609C8" w:rsidRDefault="009E5385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9E5385" w:rsidRDefault="009E5385" w:rsidP="00237F2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E5385" w:rsidRPr="00F73645" w:rsidRDefault="009E5385" w:rsidP="00237F28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9E5385" w:rsidRPr="00237F28" w:rsidRDefault="009E5385" w:rsidP="00237F28">
      <w:pPr>
        <w:pStyle w:val="Heading2"/>
        <w:rPr>
          <w:rFonts w:ascii="Times New Roman" w:hAnsi="Times New Roman" w:cs="Times New Roman"/>
          <w:b w:val="0"/>
          <w:i w:val="0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2. Место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участки__________________________________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9E5385" w:rsidRPr="00237F28" w:rsidRDefault="009E5385" w:rsidP="00237F28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проверки юридического лица, индивидуального предпринимателя: ____________________________________________________________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</w:t>
      </w:r>
      <w:r w:rsidRPr="00237F28">
        <w:rPr>
          <w:b w:val="0"/>
          <w:lang w:eastAsia="en-US"/>
        </w:rPr>
        <w:t xml:space="preserve">                                    </w:t>
      </w:r>
      <w:r w:rsidRPr="00237F28">
        <w:rPr>
          <w:b w:val="0"/>
          <w:sz w:val="18"/>
          <w:szCs w:val="18"/>
          <w:lang w:eastAsia="en-US"/>
        </w:rPr>
        <w:t>(номер, дата распоряжения о проведении проверки юридического лица, индивидуального предпринимателя)</w:t>
      </w:r>
    </w:p>
    <w:p w:rsidR="009E5385" w:rsidRPr="00237F28" w:rsidRDefault="009E5385" w:rsidP="00237F28">
      <w:pPr>
        <w:pStyle w:val="Heading5"/>
        <w:rPr>
          <w:b w:val="0"/>
          <w:i w:val="0"/>
          <w:sz w:val="18"/>
          <w:szCs w:val="18"/>
          <w:lang w:eastAsia="en-US"/>
        </w:rPr>
      </w:pPr>
      <w:r w:rsidRPr="00237F28">
        <w:rPr>
          <w:b w:val="0"/>
          <w:i w:val="0"/>
          <w:sz w:val="28"/>
          <w:szCs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</w:t>
      </w:r>
      <w:r>
        <w:rPr>
          <w:b w:val="0"/>
          <w:i w:val="0"/>
          <w:sz w:val="28"/>
          <w:szCs w:val="28"/>
          <w:lang w:eastAsia="en-US"/>
        </w:rPr>
        <w:t>__________________</w:t>
      </w:r>
      <w:r w:rsidRPr="00547C4B">
        <w:rPr>
          <w:sz w:val="18"/>
          <w:szCs w:val="18"/>
          <w:lang w:eastAsia="en-US"/>
        </w:rPr>
        <w:t xml:space="preserve">    </w:t>
      </w:r>
      <w:r w:rsidRPr="00237F28">
        <w:rPr>
          <w:b w:val="0"/>
          <w:i w:val="0"/>
          <w:sz w:val="18"/>
          <w:szCs w:val="18"/>
          <w:lang w:eastAsia="en-US"/>
        </w:rPr>
        <w:t>(указывается учетный номер проверки и дата  его присвоения в едином реестре проверок)</w:t>
      </w:r>
    </w:p>
    <w:p w:rsidR="009E5385" w:rsidRPr="00887344" w:rsidRDefault="009E5385" w:rsidP="00237F28">
      <w:pPr>
        <w:pStyle w:val="Heading2"/>
        <w:rPr>
          <w:b w:val="0"/>
        </w:rPr>
      </w:pPr>
    </w:p>
    <w:p w:rsidR="009E5385" w:rsidRPr="00237F28" w:rsidRDefault="009E5385" w:rsidP="00237F28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администрациимуниципального образования Калининский сельсовет Ташлинского района Оренбургской области от __________ № ______</w:t>
      </w:r>
    </w:p>
    <w:p w:rsidR="009E5385" w:rsidRPr="00237F28" w:rsidRDefault="009E5385" w:rsidP="00237F28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</w:t>
      </w:r>
      <w:r w:rsidRPr="00237F28">
        <w:rPr>
          <w:rFonts w:ascii="Times New Roman" w:hAnsi="Times New Roman" w:cs="Times New Roman"/>
          <w:b w:val="0"/>
          <w:i w:val="0"/>
          <w:lang w:eastAsia="en-US"/>
        </w:rPr>
        <w:t xml:space="preserve"> ________________________</w:t>
      </w:r>
      <w:r w:rsidRPr="00237F28">
        <w:rPr>
          <w:rFonts w:ascii="Times New Roman" w:hAnsi="Times New Roman" w:cs="Times New Roman"/>
          <w:i w:val="0"/>
          <w:lang w:eastAsia="en-US"/>
        </w:rPr>
        <w:t>______________</w:t>
      </w:r>
      <w:r>
        <w:rPr>
          <w:rFonts w:ascii="Times New Roman" w:hAnsi="Times New Roman" w:cs="Times New Roman"/>
          <w:i w:val="0"/>
          <w:lang w:eastAsia="en-US"/>
        </w:rPr>
        <w:t>_____________________________</w:t>
      </w:r>
    </w:p>
    <w:p w:rsidR="009E5385" w:rsidRDefault="009E5385" w:rsidP="00237F28">
      <w:pPr>
        <w:spacing w:line="220" w:lineRule="atLeast"/>
        <w:jc w:val="center"/>
        <w:outlineLvl w:val="1"/>
        <w:rPr>
          <w:sz w:val="28"/>
          <w:szCs w:val="28"/>
        </w:rPr>
      </w:pPr>
    </w:p>
    <w:p w:rsidR="009E5385" w:rsidRDefault="009E5385" w:rsidP="0023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7E0E8C">
        <w:rPr>
          <w:color w:val="22272F"/>
          <w:sz w:val="28"/>
          <w:szCs w:val="28"/>
        </w:rPr>
        <w:t>7.</w:t>
      </w:r>
      <w:r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>
        <w:rPr>
          <w:sz w:val="28"/>
          <w:szCs w:val="28"/>
          <w:lang w:eastAsia="en-US"/>
        </w:rPr>
        <w:t>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9"/>
        <w:gridCol w:w="3631"/>
        <w:gridCol w:w="1980"/>
        <w:gridCol w:w="1260"/>
        <w:gridCol w:w="720"/>
        <w:gridCol w:w="540"/>
        <w:gridCol w:w="720"/>
      </w:tblGrid>
      <w:tr w:rsidR="009E5385" w:rsidRPr="00546D0C" w:rsidTr="003A05BC">
        <w:trPr>
          <w:trHeight w:val="572"/>
          <w:tblHeader/>
        </w:trPr>
        <w:tc>
          <w:tcPr>
            <w:tcW w:w="689" w:type="dxa"/>
            <w:vMerge w:val="restart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№</w:t>
            </w:r>
            <w:r w:rsidRPr="000C541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31" w:type="dxa"/>
            <w:vMerge w:val="restart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980" w:type="dxa"/>
            <w:vMerge w:val="restart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0C5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720" w:type="dxa"/>
            <w:vMerge w:val="restart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Примечание</w:t>
            </w:r>
          </w:p>
        </w:tc>
      </w:tr>
      <w:tr w:rsidR="009E5385" w:rsidRPr="00546D0C" w:rsidTr="003A05BC">
        <w:trPr>
          <w:trHeight w:val="2997"/>
          <w:tblHeader/>
        </w:trPr>
        <w:tc>
          <w:tcPr>
            <w:tcW w:w="689" w:type="dxa"/>
            <w:vMerge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Не применимо</w:t>
            </w:r>
          </w:p>
        </w:tc>
        <w:tc>
          <w:tcPr>
            <w:tcW w:w="720" w:type="dxa"/>
            <w:vMerge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5385" w:rsidRPr="00546D0C" w:rsidRDefault="009E5385" w:rsidP="00237F28">
      <w:pPr>
        <w:outlineLvl w:val="1"/>
        <w:rPr>
          <w:sz w:val="2"/>
          <w:szCs w:val="2"/>
        </w:rPr>
      </w:pPr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3718"/>
        <w:gridCol w:w="1992"/>
        <w:gridCol w:w="1195"/>
        <w:gridCol w:w="663"/>
        <w:gridCol w:w="664"/>
        <w:gridCol w:w="664"/>
      </w:tblGrid>
      <w:tr w:rsidR="009E5385" w:rsidRPr="00546D0C" w:rsidTr="00237F28">
        <w:trPr>
          <w:trHeight w:val="53"/>
          <w:tblHeader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ind w:right="-108"/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7</w:t>
            </w:r>
          </w:p>
        </w:tc>
      </w:tr>
      <w:tr w:rsidR="009E5385" w:rsidRPr="00546D0C" w:rsidTr="00237F28">
        <w:trPr>
          <w:trHeight w:val="53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1.</w:t>
            </w:r>
          </w:p>
        </w:tc>
        <w:tc>
          <w:tcPr>
            <w:tcW w:w="3718" w:type="dxa"/>
            <w:vAlign w:val="center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992" w:type="dxa"/>
            <w:vAlign w:val="center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Pr="000C5417">
                <w:rPr>
                  <w:rStyle w:val="Hyperlink"/>
                  <w:sz w:val="28"/>
                  <w:szCs w:val="28"/>
                  <w:lang w:eastAsia="en-US"/>
                </w:rPr>
                <w:t>часть 2 статьи 7</w:t>
              </w:r>
            </w:hyperlink>
            <w:r w:rsidRPr="000C5417">
              <w:rPr>
                <w:sz w:val="28"/>
                <w:szCs w:val="28"/>
              </w:rPr>
              <w:t xml:space="preserve">, статья 42 </w:t>
            </w:r>
            <w:r w:rsidRPr="000C5417">
              <w:rPr>
                <w:sz w:val="28"/>
                <w:szCs w:val="28"/>
                <w:lang w:eastAsia="en-US"/>
              </w:rPr>
              <w:t xml:space="preserve"> ЗК РФ 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9E5385" w:rsidRPr="000C5417" w:rsidRDefault="009E5385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E5385" w:rsidRPr="00546D0C" w:rsidTr="00237F28">
        <w:trPr>
          <w:trHeight w:val="53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0C5417">
                <w:rPr>
                  <w:rStyle w:val="Hyperlink"/>
                  <w:sz w:val="28"/>
                  <w:szCs w:val="28"/>
                  <w:lang w:eastAsia="en-US"/>
                </w:rPr>
                <w:t>часть 1 статьи 25</w:t>
              </w:r>
            </w:hyperlink>
            <w:r w:rsidRPr="000C5417">
              <w:rPr>
                <w:sz w:val="28"/>
                <w:szCs w:val="28"/>
                <w:lang w:eastAsia="en-US"/>
              </w:rPr>
              <w:t xml:space="preserve"> ЗК РФ 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5385" w:rsidRPr="00546D0C" w:rsidTr="00237F28">
        <w:trPr>
          <w:trHeight w:val="53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3.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10" w:history="1">
              <w:r w:rsidRPr="000C5417">
                <w:rPr>
                  <w:rStyle w:val="Hyperlink"/>
                  <w:sz w:val="28"/>
                  <w:szCs w:val="28"/>
                  <w:lang w:eastAsia="en-US"/>
                </w:rPr>
                <w:t>часть 1 статьи 26</w:t>
              </w:r>
            </w:hyperlink>
            <w:r w:rsidRPr="000C5417">
              <w:rPr>
                <w:sz w:val="28"/>
                <w:szCs w:val="28"/>
                <w:lang w:eastAsia="en-US"/>
              </w:rPr>
              <w:t xml:space="preserve"> Земельного кодекса Российской Федерации, </w:t>
            </w:r>
            <w:hyperlink r:id="rId11" w:history="1">
              <w:r w:rsidRPr="000C5417">
                <w:rPr>
                  <w:rStyle w:val="Hyperlink"/>
                  <w:sz w:val="28"/>
                  <w:szCs w:val="28"/>
                  <w:lang w:eastAsia="en-US"/>
                </w:rPr>
                <w:t>статья 8.1</w:t>
              </w:r>
            </w:hyperlink>
            <w:r w:rsidRPr="000C5417">
              <w:rPr>
                <w:sz w:val="28"/>
                <w:szCs w:val="28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Default="009E5385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9E5385" w:rsidRDefault="009E5385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9E5385" w:rsidRDefault="009E5385" w:rsidP="00C94328">
            <w:pPr>
              <w:pStyle w:val="a0"/>
              <w:jc w:val="both"/>
            </w:pPr>
          </w:p>
        </w:tc>
      </w:tr>
      <w:tr w:rsidR="009E5385" w:rsidRPr="00546D0C" w:rsidTr="00237F28">
        <w:trPr>
          <w:trHeight w:val="53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Соответствует ли площадь  используемого проверяемым юридическим лицом, индивидуальным предпринимателем земельного участка площади земельного участка, указанной  в правоустанавливающих документах?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highlight w:val="yellow"/>
              </w:rPr>
              <w:t>Часть 1 статьи 25, часть 1, статьи 26 ЗК РФ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Default="009E5385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9E5385" w:rsidRDefault="009E5385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9E5385" w:rsidRDefault="009E5385" w:rsidP="00C94328">
            <w:pPr>
              <w:pStyle w:val="a0"/>
              <w:jc w:val="both"/>
            </w:pPr>
          </w:p>
        </w:tc>
      </w:tr>
      <w:tr w:rsidR="009E5385" w:rsidRPr="00546D0C" w:rsidTr="00237F28">
        <w:trPr>
          <w:trHeight w:val="53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В случаях, если использование земельного участка ( земельных участков), находящегося в государственной или муниципальной собственности, на  основании разрешения на использование земель или земельных участков привело к 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часть 5 статьи 13, статья 39.35 ЗК РФ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5385" w:rsidRPr="00546D0C" w:rsidTr="00237F28">
        <w:trPr>
          <w:trHeight w:val="588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статья 42, часть 2 статьи 45  ЗК РФ, статья 284 ГК РФ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E5385" w:rsidRPr="00546D0C" w:rsidTr="00237F28">
        <w:trPr>
          <w:trHeight w:val="1648"/>
        </w:trPr>
        <w:tc>
          <w:tcPr>
            <w:tcW w:w="664" w:type="dxa"/>
          </w:tcPr>
          <w:p w:rsidR="009E5385" w:rsidRPr="000C5417" w:rsidRDefault="009E5385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7.</w:t>
            </w:r>
          </w:p>
        </w:tc>
        <w:tc>
          <w:tcPr>
            <w:tcW w:w="3718" w:type="dxa"/>
          </w:tcPr>
          <w:p w:rsidR="009E5385" w:rsidRPr="000C5417" w:rsidRDefault="009E5385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992" w:type="dxa"/>
          </w:tcPr>
          <w:p w:rsidR="009E5385" w:rsidRPr="000C5417" w:rsidRDefault="009E5385" w:rsidP="00C94328">
            <w:pPr>
              <w:pStyle w:val="Heading2"/>
              <w:jc w:val="center"/>
              <w:rPr>
                <w:b w:val="0"/>
              </w:rPr>
            </w:pPr>
            <w:hyperlink r:id="rId12" w:history="1">
              <w:r w:rsidRPr="000C5417">
                <w:rPr>
                  <w:rStyle w:val="Hyperlink"/>
                  <w:rFonts w:cs="Arial"/>
                  <w:b w:val="0"/>
                  <w:lang w:eastAsia="en-US"/>
                </w:rPr>
                <w:t>часть 2 статьи 3</w:t>
              </w:r>
            </w:hyperlink>
            <w:r w:rsidRPr="000C5417">
              <w:rPr>
                <w:b w:val="0"/>
              </w:rPr>
              <w:t xml:space="preserve"> Федерального </w:t>
            </w:r>
            <w:hyperlink r:id="rId13" w:history="1">
              <w:r w:rsidRPr="000C5417">
                <w:rPr>
                  <w:b w:val="0"/>
                </w:rPr>
                <w:t>закон</w:t>
              </w:r>
            </w:hyperlink>
            <w:r w:rsidRPr="000C5417">
              <w:rPr>
                <w:b w:val="0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1195" w:type="dxa"/>
          </w:tcPr>
          <w:p w:rsidR="009E5385" w:rsidRPr="000C5417" w:rsidRDefault="009E5385" w:rsidP="00C9432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9E5385" w:rsidRPr="000C5417" w:rsidRDefault="009E5385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9E5385" w:rsidTr="00C94328">
        <w:trPr>
          <w:trHeight w:val="41"/>
        </w:trPr>
        <w:tc>
          <w:tcPr>
            <w:tcW w:w="10408" w:type="dxa"/>
          </w:tcPr>
          <w:p w:rsidR="009E5385" w:rsidRPr="003B4CCB" w:rsidRDefault="009E5385" w:rsidP="00C943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                     _____________             ________________________________ </w:t>
            </w:r>
            <w:r w:rsidRPr="003B4CCB">
              <w:rPr>
                <w:lang w:eastAsia="en-US"/>
              </w:rPr>
              <w:t>(должность</w:t>
            </w:r>
            <w:r>
              <w:rPr>
                <w:lang w:eastAsia="en-US"/>
              </w:rPr>
              <w:t xml:space="preserve"> лица, заполнившего            </w:t>
            </w:r>
            <w:r w:rsidRPr="003B4CCB">
              <w:rPr>
                <w:lang w:eastAsia="en-US"/>
              </w:rPr>
              <w:t xml:space="preserve"> (подпись)             </w:t>
            </w: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(фамилия, имя, отчество (при наличии) </w:t>
            </w:r>
          </w:p>
          <w:p w:rsidR="009E5385" w:rsidRPr="003B4CCB" w:rsidRDefault="009E5385" w:rsidP="00C943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 проверочный лист)                                </w:t>
            </w:r>
            <w:r>
              <w:rPr>
                <w:lang w:eastAsia="en-US"/>
              </w:rPr>
              <w:t xml:space="preserve">                                </w:t>
            </w:r>
            <w:r w:rsidRPr="003B4CCB">
              <w:rPr>
                <w:lang w:eastAsia="en-US"/>
              </w:rPr>
              <w:t>лица заполнившего проверочный лист)</w:t>
            </w:r>
          </w:p>
          <w:p w:rsidR="009E5385" w:rsidRDefault="009E5385" w:rsidP="00C943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E5385" w:rsidRPr="00915F46" w:rsidRDefault="009E5385" w:rsidP="00237F28">
      <w:r w:rsidRPr="00915F46">
        <w:t>"__" _________________ 20__ г.</w:t>
      </w:r>
    </w:p>
    <w:p w:rsidR="009E5385" w:rsidRPr="00915F46" w:rsidRDefault="009E5385" w:rsidP="00237F28">
      <w:r w:rsidRPr="00915F46">
        <w:t xml:space="preserve"> (указывается дата заполнения  проверочного листа)</w:t>
      </w:r>
    </w:p>
    <w:p w:rsidR="009E5385" w:rsidRPr="00AB42F5" w:rsidRDefault="009E5385" w:rsidP="00237F28">
      <w:pPr>
        <w:pStyle w:val="Heading2"/>
        <w:jc w:val="center"/>
      </w:pPr>
    </w:p>
    <w:sectPr w:rsidR="009E5385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85" w:rsidRDefault="009E5385" w:rsidP="00494DD5">
      <w:r>
        <w:separator/>
      </w:r>
    </w:p>
  </w:endnote>
  <w:endnote w:type="continuationSeparator" w:id="0">
    <w:p w:rsidR="009E5385" w:rsidRDefault="009E5385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85" w:rsidRDefault="009E5385" w:rsidP="00494DD5">
      <w:r>
        <w:separator/>
      </w:r>
    </w:p>
  </w:footnote>
  <w:footnote w:type="continuationSeparator" w:id="0">
    <w:p w:rsidR="009E5385" w:rsidRDefault="009E5385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B4A87"/>
    <w:multiLevelType w:val="multilevel"/>
    <w:tmpl w:val="C5CA5346"/>
    <w:lvl w:ilvl="0">
      <w:start w:val="1"/>
      <w:numFmt w:val="decimal"/>
      <w:lvlText w:val="%1."/>
      <w:lvlJc w:val="left"/>
      <w:pPr>
        <w:ind w:left="6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2CA0"/>
    <w:rsid w:val="000C5417"/>
    <w:rsid w:val="001A32C0"/>
    <w:rsid w:val="002320FC"/>
    <w:rsid w:val="00237F28"/>
    <w:rsid w:val="002A6992"/>
    <w:rsid w:val="002C2B1F"/>
    <w:rsid w:val="002E4971"/>
    <w:rsid w:val="00315E62"/>
    <w:rsid w:val="00367D8C"/>
    <w:rsid w:val="003A05BC"/>
    <w:rsid w:val="003B4CCB"/>
    <w:rsid w:val="00425397"/>
    <w:rsid w:val="00471E58"/>
    <w:rsid w:val="00494DD5"/>
    <w:rsid w:val="004F480E"/>
    <w:rsid w:val="00542ACE"/>
    <w:rsid w:val="00546D0C"/>
    <w:rsid w:val="00547C4B"/>
    <w:rsid w:val="005D607C"/>
    <w:rsid w:val="00627A40"/>
    <w:rsid w:val="00634ADC"/>
    <w:rsid w:val="0065668C"/>
    <w:rsid w:val="00664A62"/>
    <w:rsid w:val="00682929"/>
    <w:rsid w:val="006A3562"/>
    <w:rsid w:val="006C17C2"/>
    <w:rsid w:val="007304BB"/>
    <w:rsid w:val="00773B2D"/>
    <w:rsid w:val="007E0E8C"/>
    <w:rsid w:val="008570E2"/>
    <w:rsid w:val="00887344"/>
    <w:rsid w:val="008E55DE"/>
    <w:rsid w:val="00915F46"/>
    <w:rsid w:val="00941126"/>
    <w:rsid w:val="009421EE"/>
    <w:rsid w:val="0099677D"/>
    <w:rsid w:val="009E5385"/>
    <w:rsid w:val="00A3075E"/>
    <w:rsid w:val="00A5058E"/>
    <w:rsid w:val="00A84ECA"/>
    <w:rsid w:val="00A92D18"/>
    <w:rsid w:val="00AB42F5"/>
    <w:rsid w:val="00B65201"/>
    <w:rsid w:val="00B8709D"/>
    <w:rsid w:val="00B91D9B"/>
    <w:rsid w:val="00BC0027"/>
    <w:rsid w:val="00C40F73"/>
    <w:rsid w:val="00C94328"/>
    <w:rsid w:val="00CE0174"/>
    <w:rsid w:val="00D51B69"/>
    <w:rsid w:val="00D609C8"/>
    <w:rsid w:val="00D85D3B"/>
    <w:rsid w:val="00DB6ADE"/>
    <w:rsid w:val="00DD5319"/>
    <w:rsid w:val="00E10314"/>
    <w:rsid w:val="00E36CF5"/>
    <w:rsid w:val="00E53210"/>
    <w:rsid w:val="00EB5725"/>
    <w:rsid w:val="00ED6DD2"/>
    <w:rsid w:val="00F06D3D"/>
    <w:rsid w:val="00F7364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82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82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C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82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2929"/>
    <w:pPr>
      <w:suppressAutoHyphens/>
      <w:ind w:left="708"/>
    </w:pPr>
    <w:rPr>
      <w:rFonts w:eastAsia="Calibri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68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292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682929"/>
    <w:rPr>
      <w:rFonts w:cs="Times New Roman"/>
    </w:rPr>
  </w:style>
  <w:style w:type="character" w:styleId="Hyperlink">
    <w:name w:val="Hyperlink"/>
    <w:basedOn w:val="DefaultParagraphFont"/>
    <w:uiPriority w:val="99"/>
    <w:rsid w:val="00237F28"/>
    <w:rPr>
      <w:rFonts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237F28"/>
    <w:rPr>
      <w:rFonts w:cs="Times New Roman"/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237F28"/>
    <w:pPr>
      <w:widowControl w:val="0"/>
      <w:shd w:val="clear" w:color="auto" w:fill="FFFFFF"/>
      <w:spacing w:before="600" w:after="60" w:line="240" w:lineRule="atLeast"/>
      <w:jc w:val="center"/>
    </w:pPr>
    <w:rPr>
      <w:rFonts w:eastAsia="Calibri"/>
      <w:noProof/>
      <w:spacing w:val="9"/>
      <w:sz w:val="20"/>
      <w:szCs w:val="20"/>
      <w:shd w:val="clear" w:color="auto" w:fill="FFFFFF"/>
      <w:lang w:val="ru-RU" w:eastAsia="ru-RU"/>
    </w:rPr>
  </w:style>
  <w:style w:type="paragraph" w:customStyle="1" w:styleId="a0">
    <w:name w:val="Прижатый влево"/>
    <w:basedOn w:val="Normal"/>
    <w:next w:val="Normal"/>
    <w:uiPriority w:val="99"/>
    <w:rsid w:val="00237F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AFE0EA49CD6AF20F4939DD2A06B3C7C205C32BB642F9C53E093F8D01C0D4N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hyperlink" Target="consultantplus://offline/ref=EC43567FF5A82892C2E1F9DA3E1DDE6A3FB0175A56C616EA4B1A0D3E5928E304D1BB6EF4A04292D8055EB613A3743F02DFCF82DBqD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1217</Words>
  <Characters>6943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4</cp:revision>
  <dcterms:created xsi:type="dcterms:W3CDTF">2021-09-21T08:37:00Z</dcterms:created>
  <dcterms:modified xsi:type="dcterms:W3CDTF">2022-02-17T08:46:00Z</dcterms:modified>
</cp:coreProperties>
</file>